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4D856" w14:textId="01E93286" w:rsidR="007B1590" w:rsidRPr="00B83434" w:rsidRDefault="007B1590" w:rsidP="00E267F9">
      <w:pPr>
        <w:ind w:right="-22"/>
        <w:jc w:val="right"/>
        <w:rPr>
          <w:b/>
          <w:color w:val="808080" w:themeColor="background1" w:themeShade="80"/>
          <w:lang w:val="lt-LT"/>
        </w:rPr>
      </w:pPr>
      <w:r w:rsidRPr="00B83434">
        <w:rPr>
          <w:b/>
          <w:color w:val="808080" w:themeColor="background1" w:themeShade="80"/>
          <w:lang w:val="lt-LT"/>
        </w:rPr>
        <w:t>Projektas</w:t>
      </w:r>
    </w:p>
    <w:p w14:paraId="2EE17CC1" w14:textId="6A43FD05" w:rsidR="00B93496" w:rsidRPr="00B83434" w:rsidRDefault="0096384C" w:rsidP="00E267F9">
      <w:pPr>
        <w:ind w:right="-22"/>
        <w:jc w:val="center"/>
        <w:rPr>
          <w:lang w:val="lt-LT"/>
        </w:rPr>
      </w:pPr>
      <w:bookmarkStart w:id="0" w:name="_Hlk164171266"/>
      <w:r w:rsidRPr="00B83434">
        <w:rPr>
          <w:noProof/>
          <w:lang w:val="lt-LT" w:eastAsia="lt-LT"/>
        </w:rPr>
        <w:drawing>
          <wp:inline distT="0" distB="0" distL="0" distR="0" wp14:anchorId="6489C953" wp14:editId="4714B6B0">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B7BD613" w14:textId="77777777" w:rsidR="00B93496" w:rsidRPr="00B83434" w:rsidRDefault="00B93496" w:rsidP="00840977">
      <w:pPr>
        <w:pStyle w:val="Antrat"/>
        <w:ind w:right="-22"/>
        <w:outlineLvl w:val="0"/>
        <w:rPr>
          <w:sz w:val="24"/>
          <w:szCs w:val="24"/>
        </w:rPr>
      </w:pPr>
      <w:r w:rsidRPr="00B83434">
        <w:rPr>
          <w:sz w:val="24"/>
          <w:szCs w:val="24"/>
        </w:rPr>
        <w:t>ANYKŠČIŲ RAJONO SAVIVALDYBĖS</w:t>
      </w:r>
    </w:p>
    <w:p w14:paraId="78D06832" w14:textId="77777777" w:rsidR="00B93496" w:rsidRPr="00B83434" w:rsidRDefault="00B93496" w:rsidP="00840977">
      <w:pPr>
        <w:ind w:right="-22"/>
        <w:jc w:val="center"/>
        <w:rPr>
          <w:b/>
          <w:szCs w:val="24"/>
          <w:lang w:val="lt-LT"/>
        </w:rPr>
      </w:pPr>
      <w:r w:rsidRPr="00B83434">
        <w:rPr>
          <w:b/>
          <w:lang w:val="lt-LT"/>
        </w:rPr>
        <w:t>TARYBA</w:t>
      </w:r>
    </w:p>
    <w:p w14:paraId="6E3A4970" w14:textId="77777777" w:rsidR="00B93496" w:rsidRPr="00B83434" w:rsidRDefault="00B93496" w:rsidP="00E267F9">
      <w:pPr>
        <w:spacing w:line="360" w:lineRule="auto"/>
        <w:jc w:val="center"/>
        <w:rPr>
          <w:b/>
          <w:szCs w:val="24"/>
          <w:lang w:val="lt-LT"/>
        </w:rPr>
      </w:pPr>
    </w:p>
    <w:p w14:paraId="4D203084" w14:textId="77777777" w:rsidR="00B93496" w:rsidRPr="00B83434" w:rsidRDefault="00B93496" w:rsidP="00840977">
      <w:pPr>
        <w:ind w:right="-22"/>
        <w:jc w:val="center"/>
        <w:outlineLvl w:val="0"/>
        <w:rPr>
          <w:b/>
          <w:lang w:val="lt-LT"/>
        </w:rPr>
      </w:pPr>
      <w:r w:rsidRPr="00B83434">
        <w:rPr>
          <w:b/>
          <w:lang w:val="lt-LT"/>
        </w:rPr>
        <w:t>SPRENDIMAS</w:t>
      </w:r>
    </w:p>
    <w:p w14:paraId="3FFB5927" w14:textId="089D3597" w:rsidR="001108F8" w:rsidRPr="00B83434" w:rsidRDefault="00B93496" w:rsidP="001108F8">
      <w:pPr>
        <w:tabs>
          <w:tab w:val="left" w:pos="770"/>
        </w:tabs>
        <w:jc w:val="center"/>
        <w:rPr>
          <w:b/>
          <w:lang w:val="lt-LT"/>
        </w:rPr>
      </w:pPr>
      <w:r w:rsidRPr="00B83434">
        <w:rPr>
          <w:b/>
          <w:szCs w:val="24"/>
          <w:lang w:val="lt-LT"/>
        </w:rPr>
        <w:t xml:space="preserve">DĖL </w:t>
      </w:r>
      <w:bookmarkStart w:id="1" w:name="_Hlk112153949"/>
      <w:r w:rsidRPr="00B83434">
        <w:rPr>
          <w:b/>
          <w:szCs w:val="24"/>
          <w:lang w:val="lt-LT"/>
        </w:rPr>
        <w:t>ANYKŠČIŲ RAJONO SAVIVALDYBĖS</w:t>
      </w:r>
      <w:r w:rsidR="003447F2" w:rsidRPr="00B83434">
        <w:rPr>
          <w:b/>
          <w:szCs w:val="24"/>
          <w:lang w:val="lt-LT"/>
        </w:rPr>
        <w:t xml:space="preserve"> TARYBOS 2016 M. BIRŽELIO 30 D. SPRENDIMO NR. 1-TS-18</w:t>
      </w:r>
      <w:r w:rsidR="001108F8" w:rsidRPr="00B83434">
        <w:rPr>
          <w:b/>
          <w:szCs w:val="24"/>
          <w:lang w:val="lt-LT"/>
        </w:rPr>
        <w:t>4</w:t>
      </w:r>
      <w:r w:rsidR="003447F2" w:rsidRPr="00B83434">
        <w:rPr>
          <w:b/>
          <w:szCs w:val="24"/>
          <w:lang w:val="lt-LT"/>
        </w:rPr>
        <w:t xml:space="preserve"> „</w:t>
      </w:r>
      <w:r w:rsidR="001108F8" w:rsidRPr="00B83434">
        <w:rPr>
          <w:b/>
          <w:szCs w:val="24"/>
          <w:lang w:val="lt-LT"/>
        </w:rPr>
        <w:t xml:space="preserve">DĖL ANYKŠČIŲ RAJONO SAVIVALDYBĖS </w:t>
      </w:r>
      <w:r w:rsidR="001108F8" w:rsidRPr="00B83434">
        <w:rPr>
          <w:b/>
          <w:lang w:val="lt-LT"/>
        </w:rPr>
        <w:t>ANTANO BARANAUSKO LITERATŪRINĖS PREMIJOS NUOSTATŲ PATVIRTINIMO</w:t>
      </w:r>
      <w:r w:rsidR="00A14DA9" w:rsidRPr="00B83434">
        <w:rPr>
          <w:b/>
          <w:lang w:val="lt-LT"/>
        </w:rPr>
        <w:t>“</w:t>
      </w:r>
    </w:p>
    <w:p w14:paraId="66F22845" w14:textId="13A9130C" w:rsidR="00B93496" w:rsidRPr="00B83434" w:rsidRDefault="00183517" w:rsidP="001108F8">
      <w:pPr>
        <w:tabs>
          <w:tab w:val="left" w:pos="770"/>
        </w:tabs>
        <w:jc w:val="center"/>
        <w:rPr>
          <w:b/>
          <w:lang w:val="lt-LT"/>
        </w:rPr>
      </w:pPr>
      <w:r w:rsidRPr="00B83434">
        <w:rPr>
          <w:b/>
          <w:lang w:val="lt-LT"/>
        </w:rPr>
        <w:t>PAKEITIMO</w:t>
      </w:r>
      <w:bookmarkEnd w:id="1"/>
    </w:p>
    <w:p w14:paraId="35D5B6D6" w14:textId="77777777" w:rsidR="004B4E55" w:rsidRPr="00B83434" w:rsidRDefault="004B4E55" w:rsidP="004B4E55">
      <w:pPr>
        <w:tabs>
          <w:tab w:val="left" w:pos="770"/>
        </w:tabs>
        <w:ind w:right="-850"/>
        <w:jc w:val="center"/>
        <w:rPr>
          <w:b/>
          <w:szCs w:val="24"/>
          <w:lang w:val="lt-LT"/>
        </w:rPr>
      </w:pPr>
    </w:p>
    <w:p w14:paraId="62D40F6C" w14:textId="425620B9" w:rsidR="004B4E55" w:rsidRPr="00B83434" w:rsidRDefault="004B4E55" w:rsidP="004B4E55">
      <w:pPr>
        <w:ind w:right="-850"/>
        <w:jc w:val="center"/>
        <w:rPr>
          <w:szCs w:val="22"/>
          <w:lang w:val="lt-LT"/>
        </w:rPr>
      </w:pPr>
      <w:r w:rsidRPr="00B83434">
        <w:rPr>
          <w:szCs w:val="22"/>
          <w:lang w:val="lt-LT"/>
        </w:rPr>
        <w:t>20</w:t>
      </w:r>
      <w:r w:rsidR="0003544D" w:rsidRPr="00B83434">
        <w:rPr>
          <w:szCs w:val="22"/>
          <w:lang w:val="lt-LT"/>
        </w:rPr>
        <w:t>2</w:t>
      </w:r>
      <w:r w:rsidR="00AA7289" w:rsidRPr="00B83434">
        <w:rPr>
          <w:szCs w:val="22"/>
          <w:lang w:val="lt-LT"/>
        </w:rPr>
        <w:t>5</w:t>
      </w:r>
      <w:r w:rsidRPr="00B83434">
        <w:rPr>
          <w:szCs w:val="22"/>
          <w:lang w:val="lt-LT"/>
        </w:rPr>
        <w:t xml:space="preserve"> m. </w:t>
      </w:r>
      <w:r w:rsidR="00AA7289" w:rsidRPr="00B83434">
        <w:rPr>
          <w:szCs w:val="22"/>
          <w:lang w:val="lt-LT"/>
        </w:rPr>
        <w:t xml:space="preserve">gruodžio </w:t>
      </w:r>
      <w:r w:rsidR="00883B48" w:rsidRPr="00B83434">
        <w:rPr>
          <w:szCs w:val="22"/>
          <w:lang w:val="lt-LT"/>
        </w:rPr>
        <w:t>19</w:t>
      </w:r>
      <w:r w:rsidR="0003544D" w:rsidRPr="00B83434">
        <w:rPr>
          <w:szCs w:val="22"/>
          <w:lang w:val="lt-LT"/>
        </w:rPr>
        <w:t xml:space="preserve"> </w:t>
      </w:r>
      <w:r w:rsidRPr="00B83434">
        <w:rPr>
          <w:szCs w:val="22"/>
          <w:lang w:val="lt-LT"/>
        </w:rPr>
        <w:t>d. Nr. 1-T-</w:t>
      </w:r>
      <w:r w:rsidR="00883B48" w:rsidRPr="00B83434">
        <w:rPr>
          <w:szCs w:val="22"/>
          <w:lang w:val="lt-LT"/>
        </w:rPr>
        <w:t>385</w:t>
      </w:r>
    </w:p>
    <w:p w14:paraId="7C60A0B6" w14:textId="77777777" w:rsidR="004B4E55" w:rsidRPr="00B83434" w:rsidRDefault="004B4E55" w:rsidP="004B4E55">
      <w:pPr>
        <w:ind w:right="-850"/>
        <w:jc w:val="center"/>
        <w:rPr>
          <w:szCs w:val="22"/>
          <w:lang w:val="lt-LT"/>
        </w:rPr>
      </w:pPr>
      <w:r w:rsidRPr="00B83434">
        <w:rPr>
          <w:szCs w:val="22"/>
          <w:lang w:val="lt-LT"/>
        </w:rPr>
        <w:t>Anykščiai</w:t>
      </w:r>
    </w:p>
    <w:p w14:paraId="22025756" w14:textId="77777777" w:rsidR="004B4E55" w:rsidRPr="00B83434" w:rsidRDefault="004B4E55" w:rsidP="002B1797">
      <w:pPr>
        <w:spacing w:line="276" w:lineRule="auto"/>
        <w:ind w:right="-850"/>
        <w:jc w:val="center"/>
        <w:rPr>
          <w:szCs w:val="22"/>
          <w:lang w:val="lt-LT"/>
        </w:rPr>
      </w:pPr>
    </w:p>
    <w:p w14:paraId="1F4D2688" w14:textId="1B47A5B8" w:rsidR="00DF148F" w:rsidRPr="00B83434" w:rsidRDefault="00DF148F" w:rsidP="00883B48">
      <w:pPr>
        <w:spacing w:line="360" w:lineRule="auto"/>
        <w:ind w:firstLine="720"/>
        <w:jc w:val="both"/>
        <w:rPr>
          <w:lang w:val="lt-LT" w:eastAsia="lt-LT"/>
        </w:rPr>
      </w:pPr>
      <w:r w:rsidRPr="00B83434">
        <w:rPr>
          <w:lang w:val="lt-LT" w:eastAsia="lt-LT"/>
        </w:rPr>
        <w:t xml:space="preserve">Vadovaudamasi Lietuvos Respublikos vietos savivaldos įstatymo 6 straipsnio 13 punktu, 15 straipsnio 2 dalies 13 punktu, 16 straipsnio 1 dalimi, Anykščių rajono savivaldybės taryba </w:t>
      </w:r>
      <w:r w:rsidRPr="00B83434">
        <w:rPr>
          <w:spacing w:val="50"/>
          <w:lang w:val="lt-LT" w:eastAsia="lt-LT"/>
        </w:rPr>
        <w:t>nusprendžia:</w:t>
      </w:r>
    </w:p>
    <w:p w14:paraId="196F92FF" w14:textId="79C92F26" w:rsidR="004B4E55" w:rsidRPr="00B83434" w:rsidRDefault="004B4E55" w:rsidP="00883B48">
      <w:pPr>
        <w:spacing w:line="360" w:lineRule="auto"/>
        <w:ind w:firstLine="720"/>
        <w:jc w:val="both"/>
        <w:rPr>
          <w:lang w:val="lt-LT" w:eastAsia="lt-LT"/>
        </w:rPr>
      </w:pPr>
      <w:r w:rsidRPr="00B83434">
        <w:rPr>
          <w:lang w:val="lt-LT" w:eastAsia="lt-LT"/>
        </w:rPr>
        <w:t>1. Pa</w:t>
      </w:r>
      <w:r w:rsidR="0003544D" w:rsidRPr="00B83434">
        <w:rPr>
          <w:lang w:val="lt-LT" w:eastAsia="lt-LT"/>
        </w:rPr>
        <w:t>keis</w:t>
      </w:r>
      <w:r w:rsidRPr="00B83434">
        <w:rPr>
          <w:lang w:val="lt-LT" w:eastAsia="lt-LT"/>
        </w:rPr>
        <w:t>ti Anykščių rajono savivaldybės Antano Baranausko literatūrinės premijos nuostatus</w:t>
      </w:r>
      <w:r w:rsidR="0003544D" w:rsidRPr="00B83434">
        <w:rPr>
          <w:lang w:val="lt-LT" w:eastAsia="lt-LT"/>
        </w:rPr>
        <w:t>, patvirtintus Anykščių rajono savivaldybės tarybos 2016 m. birželio 30 d. sprendimu 1-TS-18</w:t>
      </w:r>
      <w:r w:rsidR="00D6719E" w:rsidRPr="00B83434">
        <w:rPr>
          <w:lang w:val="lt-LT" w:eastAsia="lt-LT"/>
        </w:rPr>
        <w:t xml:space="preserve">4 „Dėl </w:t>
      </w:r>
      <w:bookmarkStart w:id="2" w:name="_Hlk113969400"/>
      <w:r w:rsidR="00D6719E" w:rsidRPr="00B83434">
        <w:rPr>
          <w:lang w:val="lt-LT" w:eastAsia="lt-LT"/>
        </w:rPr>
        <w:t xml:space="preserve">Anykščių rajono savivaldybės Antano Baranausko premijos nuostatų </w:t>
      </w:r>
      <w:bookmarkEnd w:id="2"/>
      <w:r w:rsidR="00D6719E" w:rsidRPr="00B83434">
        <w:rPr>
          <w:lang w:val="lt-LT" w:eastAsia="lt-LT"/>
        </w:rPr>
        <w:t>patvirtinimo“:</w:t>
      </w:r>
    </w:p>
    <w:p w14:paraId="683B3CA7" w14:textId="463DB79C" w:rsidR="007B1590" w:rsidRPr="00B83434" w:rsidRDefault="00D6719E" w:rsidP="00883B48">
      <w:pPr>
        <w:spacing w:line="360" w:lineRule="auto"/>
        <w:ind w:firstLine="720"/>
        <w:jc w:val="both"/>
        <w:rPr>
          <w:lang w:val="lt-LT" w:eastAsia="lt-LT"/>
        </w:rPr>
      </w:pPr>
      <w:r w:rsidRPr="00B83434">
        <w:rPr>
          <w:lang w:val="lt-LT" w:eastAsia="lt-LT"/>
        </w:rPr>
        <w:t>1</w:t>
      </w:r>
      <w:r w:rsidR="008242A2" w:rsidRPr="00B83434">
        <w:rPr>
          <w:lang w:val="lt-LT" w:eastAsia="lt-LT"/>
        </w:rPr>
        <w:t xml:space="preserve">.1. </w:t>
      </w:r>
      <w:bookmarkStart w:id="3" w:name="_Hlk112147786"/>
      <w:r w:rsidR="008242A2" w:rsidRPr="00B83434">
        <w:rPr>
          <w:lang w:val="lt-LT" w:eastAsia="lt-LT"/>
        </w:rPr>
        <w:t>pa</w:t>
      </w:r>
      <w:r w:rsidR="0029345D" w:rsidRPr="00B83434">
        <w:rPr>
          <w:lang w:val="lt-LT" w:eastAsia="lt-LT"/>
        </w:rPr>
        <w:t xml:space="preserve">keisti </w:t>
      </w:r>
      <w:r w:rsidR="00FF0011" w:rsidRPr="00B83434">
        <w:rPr>
          <w:lang w:val="lt-LT" w:eastAsia="lt-LT"/>
        </w:rPr>
        <w:t>5</w:t>
      </w:r>
      <w:r w:rsidR="007B1590" w:rsidRPr="00B83434">
        <w:rPr>
          <w:lang w:val="lt-LT" w:eastAsia="lt-LT"/>
        </w:rPr>
        <w:t xml:space="preserve"> punktą ir jį išdėstyti taip:</w:t>
      </w:r>
    </w:p>
    <w:bookmarkEnd w:id="3"/>
    <w:p w14:paraId="5EE79C78" w14:textId="0A6A1C96" w:rsidR="0029345D" w:rsidRPr="00B83434" w:rsidRDefault="007B1590" w:rsidP="00883B48">
      <w:pPr>
        <w:spacing w:line="360" w:lineRule="auto"/>
        <w:ind w:firstLine="720"/>
        <w:jc w:val="both"/>
        <w:rPr>
          <w:lang w:val="lt-LT"/>
        </w:rPr>
      </w:pPr>
      <w:r w:rsidRPr="00B83434">
        <w:rPr>
          <w:lang w:val="lt-LT" w:eastAsia="lt-LT"/>
        </w:rPr>
        <w:t>„</w:t>
      </w:r>
      <w:r w:rsidR="00FF0011" w:rsidRPr="00B83434">
        <w:rPr>
          <w:lang w:val="lt-LT"/>
        </w:rPr>
        <w:t>5</w:t>
      </w:r>
      <w:r w:rsidR="00444AB5" w:rsidRPr="00B83434">
        <w:rPr>
          <w:lang w:val="lt-LT"/>
        </w:rPr>
        <w:t>.</w:t>
      </w:r>
      <w:r w:rsidR="0029345D" w:rsidRPr="00B83434">
        <w:rPr>
          <w:lang w:val="lt-LT"/>
        </w:rPr>
        <w:t xml:space="preserve"> </w:t>
      </w:r>
      <w:r w:rsidR="00FF0011" w:rsidRPr="00B83434">
        <w:rPr>
          <w:lang w:val="lt-LT"/>
        </w:rPr>
        <w:t xml:space="preserve">A. Baranausko premiją, atsižvelgdamas į Anykščių rajono savivaldybės Antano Baranausko literatūrinės premijos skyrimo komisijos (toliau – </w:t>
      </w:r>
      <w:r w:rsidR="00FF0011" w:rsidRPr="00B83434">
        <w:rPr>
          <w:color w:val="000000"/>
          <w:lang w:val="lt-LT"/>
        </w:rPr>
        <w:t>A. Baranausko premijos komisija</w:t>
      </w:r>
      <w:r w:rsidR="00FF0011" w:rsidRPr="00B83434">
        <w:rPr>
          <w:lang w:val="lt-LT"/>
        </w:rPr>
        <w:t xml:space="preserve">) pateiktą pasiūlymą, skiria Anykščių rajono savivaldybės </w:t>
      </w:r>
      <w:r w:rsidR="00AA7289" w:rsidRPr="00B83434">
        <w:rPr>
          <w:lang w:val="lt-LT"/>
        </w:rPr>
        <w:t>administracijos direktorius</w:t>
      </w:r>
      <w:r w:rsidR="00FF0011" w:rsidRPr="00B83434">
        <w:rPr>
          <w:lang w:val="lt-LT"/>
        </w:rPr>
        <w:t>, kai tam pritaria Anykščių rajono savivaldybės taryba.“;</w:t>
      </w:r>
    </w:p>
    <w:bookmarkEnd w:id="0"/>
    <w:p w14:paraId="22EB31EF" w14:textId="77777777" w:rsidR="002001D5" w:rsidRPr="00B83434" w:rsidRDefault="002001D5" w:rsidP="00883B48">
      <w:pPr>
        <w:spacing w:line="360" w:lineRule="auto"/>
        <w:ind w:firstLine="720"/>
        <w:jc w:val="both"/>
        <w:rPr>
          <w:lang w:val="lt-LT" w:eastAsia="lt-LT"/>
        </w:rPr>
      </w:pPr>
      <w:r w:rsidRPr="00B83434">
        <w:rPr>
          <w:lang w:val="lt-LT"/>
        </w:rPr>
        <w:t xml:space="preserve">1.2. </w:t>
      </w:r>
      <w:bookmarkStart w:id="4" w:name="_Hlk112147988"/>
      <w:r w:rsidRPr="00B83434">
        <w:rPr>
          <w:lang w:val="lt-LT" w:eastAsia="lt-LT"/>
        </w:rPr>
        <w:t>pakeisti III skyrių ir jį išdėstyti taip:</w:t>
      </w:r>
      <w:bookmarkEnd w:id="4"/>
    </w:p>
    <w:p w14:paraId="33E76754" w14:textId="77777777" w:rsidR="002001D5" w:rsidRPr="00B83434" w:rsidRDefault="002001D5" w:rsidP="002001D5">
      <w:pPr>
        <w:ind w:right="119"/>
        <w:jc w:val="center"/>
        <w:rPr>
          <w:b/>
          <w:bCs/>
          <w:lang w:val="lt-LT"/>
        </w:rPr>
      </w:pPr>
      <w:bookmarkStart w:id="5" w:name="_Hlk113261782"/>
      <w:r w:rsidRPr="00B83434">
        <w:rPr>
          <w:lang w:val="lt-LT"/>
        </w:rPr>
        <w:t xml:space="preserve"> „</w:t>
      </w:r>
      <w:r w:rsidRPr="00B83434">
        <w:rPr>
          <w:b/>
          <w:bCs/>
          <w:lang w:val="lt-LT"/>
        </w:rPr>
        <w:t>III SKYRIUS</w:t>
      </w:r>
    </w:p>
    <w:p w14:paraId="4F73E29F" w14:textId="77777777" w:rsidR="002001D5" w:rsidRPr="00B83434" w:rsidRDefault="002001D5" w:rsidP="002001D5">
      <w:pPr>
        <w:spacing w:after="240"/>
        <w:ind w:right="119"/>
        <w:jc w:val="center"/>
        <w:rPr>
          <w:b/>
          <w:bCs/>
          <w:strike/>
          <w:lang w:val="lt-LT"/>
        </w:rPr>
      </w:pPr>
      <w:r w:rsidRPr="00B83434">
        <w:rPr>
          <w:b/>
          <w:lang w:val="lt-LT"/>
        </w:rPr>
        <w:t>KOMISIJOS SUDARYMAS IR FUNKCIJOS</w:t>
      </w:r>
      <w:bookmarkEnd w:id="5"/>
    </w:p>
    <w:p w14:paraId="2BC9D730" w14:textId="3251BDF8" w:rsidR="002001D5" w:rsidRPr="00B83434" w:rsidRDefault="002001D5" w:rsidP="00883B48">
      <w:pPr>
        <w:spacing w:line="360" w:lineRule="auto"/>
        <w:ind w:firstLine="720"/>
        <w:jc w:val="both"/>
        <w:rPr>
          <w:lang w:val="lt-LT"/>
        </w:rPr>
      </w:pPr>
      <w:r w:rsidRPr="00B83434">
        <w:rPr>
          <w:lang w:val="lt-LT"/>
        </w:rPr>
        <w:t xml:space="preserve">19. A. Baranausko premijos komisija sudaroma iš ne daugiau kaip 5 (penkių) narių, iš kurių ne daugiau kaip 1 savivaldybės administracijos specialistas, 3 deleguoti ar asmeninį sutikimą išreiškę vietos ar nacionalinio literatūros ir (ar) švietimo srities atstovai, </w:t>
      </w:r>
      <w:bookmarkStart w:id="6" w:name="_Hlk141258689"/>
      <w:bookmarkStart w:id="7" w:name="_Hlk141258907"/>
      <w:r w:rsidRPr="00B83434">
        <w:rPr>
          <w:lang w:val="lt-LT"/>
        </w:rPr>
        <w:t>1 deleguotas Lietuvos rašytojų sąjungos atstovas</w:t>
      </w:r>
      <w:bookmarkEnd w:id="6"/>
      <w:r w:rsidRPr="00B83434">
        <w:rPr>
          <w:lang w:val="lt-LT"/>
        </w:rPr>
        <w:t>.</w:t>
      </w:r>
      <w:bookmarkEnd w:id="7"/>
      <w:r w:rsidRPr="00B83434">
        <w:rPr>
          <w:lang w:val="lt-LT"/>
        </w:rPr>
        <w:t xml:space="preserve"> Komisijos narius gali deleguoti ar siūlyti administracijos direktorius, visuomenės atstovai (Lietuvos Respublikoje įregistruotų viešųjų juridinių asmenų vadovai ar įgalioti atstovai), bendruomeninių ir švietimo srities organizacijų vadovai ar įgalioti atstovai. Komisija skiriama Anykščių rajono savivaldybės tarybos įgaliojimų laikotarpiui.</w:t>
      </w:r>
    </w:p>
    <w:p w14:paraId="795115B7" w14:textId="043F6D3B" w:rsidR="002001D5" w:rsidRPr="00B83434" w:rsidRDefault="002001D5" w:rsidP="00883B48">
      <w:pPr>
        <w:spacing w:line="360" w:lineRule="auto"/>
        <w:ind w:firstLine="720"/>
        <w:jc w:val="both"/>
        <w:rPr>
          <w:lang w:val="lt-LT"/>
        </w:rPr>
      </w:pPr>
      <w:r w:rsidRPr="00B83434">
        <w:rPr>
          <w:lang w:val="lt-LT"/>
        </w:rPr>
        <w:t>20. Anykščių rajono savivaldybės administracijos direktorius įsakymu tvirtina Komisijos darbo nuostatus, sudėtį ir skiria Komisijos sekretorių, kuris nėra Komisijos narys.</w:t>
      </w:r>
    </w:p>
    <w:p w14:paraId="36BB000C" w14:textId="39654934" w:rsidR="002001D5" w:rsidRPr="00B83434" w:rsidRDefault="002001D5" w:rsidP="00883B48">
      <w:pPr>
        <w:spacing w:line="360" w:lineRule="auto"/>
        <w:ind w:firstLine="720"/>
        <w:jc w:val="both"/>
        <w:rPr>
          <w:lang w:val="lt-LT"/>
        </w:rPr>
      </w:pPr>
      <w:r w:rsidRPr="00B83434">
        <w:rPr>
          <w:lang w:val="lt-LT" w:eastAsia="lt-LT"/>
        </w:rPr>
        <w:lastRenderedPageBreak/>
        <w:t xml:space="preserve">21. Komisijos veiklos forma yra posėdžiai. </w:t>
      </w:r>
      <w:r w:rsidRPr="00B83434">
        <w:rPr>
          <w:lang w:val="lt-LT"/>
        </w:rPr>
        <w:t xml:space="preserve">Posėdžiai gali vykti kontaktiniu ar nuotoliniu būdu realiuoju laiku elektroninių ryšių priemonėmis ir mišriuoju būdu. </w:t>
      </w:r>
      <w:r w:rsidRPr="00B83434">
        <w:rPr>
          <w:lang w:val="lt-LT" w:eastAsia="lt-LT"/>
        </w:rPr>
        <w:t xml:space="preserve">Komisijos posėdis šaukiamas ne mažiau kaip kartą per metus. Pirmąjį posėdį šaukia </w:t>
      </w:r>
      <w:r w:rsidRPr="00B83434">
        <w:rPr>
          <w:lang w:val="lt-LT"/>
        </w:rPr>
        <w:t>Komisijos sekretorius.</w:t>
      </w:r>
    </w:p>
    <w:p w14:paraId="3EFD9BDC" w14:textId="1801AAD9" w:rsidR="002001D5" w:rsidRPr="00B83434" w:rsidRDefault="002001D5" w:rsidP="00883B48">
      <w:pPr>
        <w:spacing w:line="360" w:lineRule="auto"/>
        <w:ind w:firstLine="720"/>
        <w:jc w:val="both"/>
        <w:rPr>
          <w:lang w:val="lt-LT"/>
        </w:rPr>
      </w:pPr>
      <w:r w:rsidRPr="00B83434">
        <w:rPr>
          <w:lang w:val="lt-LT" w:eastAsia="lt-LT"/>
        </w:rPr>
        <w:t>22. Pirmajame posėdyje Komisija iš savo narių paprastąja balsų dauguma Komisijos veiklos kadencijos laikotarpiui išsirenka pirmininką ir pavaduotoją. Komisijos pirmininkas vadovauja Komisijos darbui ir atsako už Komisijai pavestų funkcijų atlikimą. Komisijos pirmininkas posėdžiams pirmininkauja. Komisijos posėdyje nedalyvaujant Komisijos pirmininkui, jo funkcijas vykdo Komisijos pirmininko pavaduotojas.</w:t>
      </w:r>
    </w:p>
    <w:p w14:paraId="2251160C" w14:textId="77777777" w:rsidR="002001D5" w:rsidRPr="00B83434" w:rsidRDefault="002001D5" w:rsidP="00883B48">
      <w:pPr>
        <w:spacing w:line="360" w:lineRule="auto"/>
        <w:ind w:firstLine="720"/>
        <w:jc w:val="both"/>
        <w:rPr>
          <w:szCs w:val="24"/>
          <w:lang w:val="lt-LT"/>
        </w:rPr>
      </w:pPr>
      <w:r w:rsidRPr="00B83434">
        <w:rPr>
          <w:lang w:val="lt-LT" w:eastAsia="lt-LT"/>
        </w:rPr>
        <w:t xml:space="preserve">23. </w:t>
      </w:r>
      <w:r w:rsidRPr="00B83434">
        <w:rPr>
          <w:szCs w:val="24"/>
          <w:lang w:val="lt-LT"/>
        </w:rPr>
        <w:t>Komisijos sekretorius kviečia į posėdžius Komisijos narius ir kitus asmenis, rengia posėdžių darbotvarkę ir ruošia reikalingą medžiagą, rašo posėdžių protokolus, tvarko, saugo ir paruošia perduoti archyvui Komisijos dokumentus.</w:t>
      </w:r>
    </w:p>
    <w:p w14:paraId="1BC79D02" w14:textId="77777777" w:rsidR="002001D5" w:rsidRPr="00B83434" w:rsidRDefault="002001D5" w:rsidP="00883B48">
      <w:pPr>
        <w:spacing w:line="360" w:lineRule="auto"/>
        <w:ind w:firstLine="720"/>
        <w:jc w:val="both"/>
        <w:rPr>
          <w:szCs w:val="24"/>
          <w:lang w:val="lt-LT"/>
        </w:rPr>
      </w:pPr>
      <w:r w:rsidRPr="00B83434">
        <w:rPr>
          <w:szCs w:val="24"/>
          <w:lang w:val="lt-LT"/>
        </w:rPr>
        <w:t>24. Komisijos nariai, vertindami kandidatus, laikosi skaidrumo, nešališkumo, teisingumo, sąžiningumo ir protingumo principų.</w:t>
      </w:r>
    </w:p>
    <w:p w14:paraId="53DF169D" w14:textId="5C50B551" w:rsidR="002001D5" w:rsidRPr="00B83434" w:rsidRDefault="002001D5" w:rsidP="00883B48">
      <w:pPr>
        <w:spacing w:line="360" w:lineRule="auto"/>
        <w:ind w:firstLine="720"/>
        <w:jc w:val="both"/>
        <w:rPr>
          <w:lang w:val="lt-LT"/>
        </w:rPr>
      </w:pPr>
      <w:r w:rsidRPr="00B83434">
        <w:rPr>
          <w:lang w:val="lt-LT" w:eastAsia="lt-LT"/>
        </w:rPr>
        <w:t xml:space="preserve">25. Komisijos sprendimai priimami posėdyje dalyvaujančių Komisijos narių balsų dauguma. Jeigu balsai pasiskirsto po lygiai (laikoma, kad balsai pasiskirstė po lygiai tada, kai balsų </w:t>
      </w:r>
      <w:r w:rsidRPr="00B83434">
        <w:rPr>
          <w:i/>
          <w:lang w:val="lt-LT" w:eastAsia="lt-LT"/>
        </w:rPr>
        <w:t>už</w:t>
      </w:r>
      <w:r w:rsidRPr="00B83434">
        <w:rPr>
          <w:lang w:val="lt-LT" w:eastAsia="lt-LT"/>
        </w:rPr>
        <w:t xml:space="preserve"> gauta tiek pat, kiek </w:t>
      </w:r>
      <w:r w:rsidRPr="00B83434">
        <w:rPr>
          <w:i/>
          <w:lang w:val="lt-LT" w:eastAsia="lt-LT"/>
        </w:rPr>
        <w:t>prieš</w:t>
      </w:r>
      <w:r w:rsidRPr="00B83434">
        <w:rPr>
          <w:lang w:val="lt-LT" w:eastAsia="lt-LT"/>
        </w:rPr>
        <w:t xml:space="preserve">, taip pat kai balsų </w:t>
      </w:r>
      <w:r w:rsidRPr="00B83434">
        <w:rPr>
          <w:i/>
          <w:lang w:val="lt-LT" w:eastAsia="lt-LT"/>
        </w:rPr>
        <w:t>už</w:t>
      </w:r>
      <w:r w:rsidRPr="00B83434">
        <w:rPr>
          <w:lang w:val="lt-LT" w:eastAsia="lt-LT"/>
        </w:rPr>
        <w:t xml:space="preserve"> gauta tiek pat, kiek </w:t>
      </w:r>
      <w:r w:rsidRPr="00B83434">
        <w:rPr>
          <w:i/>
          <w:lang w:val="lt-LT" w:eastAsia="lt-LT"/>
        </w:rPr>
        <w:t>prieš</w:t>
      </w:r>
      <w:r w:rsidRPr="00B83434">
        <w:rPr>
          <w:lang w:val="lt-LT" w:eastAsia="lt-LT"/>
        </w:rPr>
        <w:t xml:space="preserve"> ir susilaikiusių kartu sudėjus), balsuojama dar kartą. Jeigu balsavus dar kartą balsai pasiskirsto po lygiai, daroma 15 minučių posėdžio pertrauka, po kurios balsuojama dar kartą. Jeigu balsavus trečią kartą balsai pasiskirsto po lygiai, sprendimą lemia Komisijos posėdžio pirmininko balsas.</w:t>
      </w:r>
    </w:p>
    <w:p w14:paraId="30736A6A" w14:textId="22B452FB" w:rsidR="002001D5" w:rsidRPr="00B83434" w:rsidRDefault="002001D5" w:rsidP="00883B48">
      <w:pPr>
        <w:spacing w:line="360" w:lineRule="auto"/>
        <w:ind w:firstLine="720"/>
        <w:jc w:val="both"/>
        <w:rPr>
          <w:lang w:val="lt-LT"/>
        </w:rPr>
      </w:pPr>
      <w:r w:rsidRPr="00B83434">
        <w:rPr>
          <w:lang w:val="lt-LT" w:eastAsia="lt-LT"/>
        </w:rPr>
        <w:t xml:space="preserve">26. Komisijos posėdžio pradžioje patvirtinama posėdžio darbotvarkė. </w:t>
      </w:r>
      <w:r w:rsidRPr="00B83434">
        <w:rPr>
          <w:lang w:val="lt-LT"/>
        </w:rPr>
        <w:t>Jeigu yra gauta Komisijos nario, asmeniškai nedalyvaujančio posėdyje, raštu pateikta nuomonė dėl kandidatų gauti premiją, posėdyje dalyvaujantys Komisijos nariai supažindinami su ja posėdžio metu.</w:t>
      </w:r>
      <w:r w:rsidRPr="00B83434">
        <w:rPr>
          <w:lang w:val="lt-LT" w:eastAsia="lt-LT"/>
        </w:rPr>
        <w:t xml:space="preserve"> </w:t>
      </w:r>
    </w:p>
    <w:p w14:paraId="56C63521" w14:textId="11D603E7" w:rsidR="002001D5" w:rsidRPr="00B83434" w:rsidRDefault="002001D5" w:rsidP="00883B48">
      <w:pPr>
        <w:spacing w:line="360" w:lineRule="auto"/>
        <w:ind w:firstLine="720"/>
        <w:jc w:val="both"/>
        <w:rPr>
          <w:lang w:val="lt-LT" w:eastAsia="lt-LT"/>
        </w:rPr>
      </w:pPr>
      <w:r w:rsidRPr="00B83434">
        <w:rPr>
          <w:lang w:val="lt-LT" w:eastAsia="lt-LT"/>
        </w:rPr>
        <w:t>27. Komisijos sprendimas įforminamas protokolu, kurį parengia Komisijos sekretorius. Protokolą pasirašo Komisijos posėdžio pirmininkas ir sekretorius. Raštu pateikta posėdyje asmeniškai nedalyvavusių Komisijos narių nuomonė yra privalomasis protokolo priedas.“</w:t>
      </w:r>
    </w:p>
    <w:p w14:paraId="0CF11DEA" w14:textId="6CBDA4EF" w:rsidR="002001D5" w:rsidRPr="00B83434" w:rsidRDefault="002001D5" w:rsidP="00883B48">
      <w:pPr>
        <w:spacing w:line="360" w:lineRule="auto"/>
        <w:ind w:firstLine="720"/>
        <w:jc w:val="both"/>
        <w:rPr>
          <w:szCs w:val="24"/>
          <w:lang w:val="lt-LT" w:eastAsia="lt-LT"/>
        </w:rPr>
      </w:pPr>
      <w:r w:rsidRPr="00B83434">
        <w:rPr>
          <w:szCs w:val="24"/>
          <w:lang w:val="lt-LT" w:eastAsia="lt-LT"/>
        </w:rPr>
        <w:t xml:space="preserve">2. </w:t>
      </w:r>
      <w:r w:rsidRPr="00B83434">
        <w:rPr>
          <w:szCs w:val="24"/>
          <w:shd w:val="clear" w:color="auto" w:fill="FFFFFF"/>
          <w:lang w:val="lt-LT"/>
        </w:rPr>
        <w:t>Buvusį 20 punktą laikyti atitinkamai 28 punktu.</w:t>
      </w:r>
      <w:r w:rsidRPr="00B83434">
        <w:rPr>
          <w:lang w:val="lt-LT"/>
        </w:rPr>
        <w:t xml:space="preserve"> </w:t>
      </w:r>
    </w:p>
    <w:p w14:paraId="19155534" w14:textId="426D62B4" w:rsidR="002001D5" w:rsidRPr="00B83434" w:rsidRDefault="002001D5" w:rsidP="00883B48">
      <w:pPr>
        <w:spacing w:line="360" w:lineRule="auto"/>
        <w:ind w:firstLine="720"/>
        <w:jc w:val="both"/>
        <w:rPr>
          <w:i/>
          <w:lang w:val="lt-LT" w:eastAsia="lt-LT"/>
        </w:rPr>
      </w:pPr>
      <w:r w:rsidRPr="00B83434">
        <w:rPr>
          <w:lang w:val="lt-LT" w:eastAsia="lt-LT"/>
        </w:rPr>
        <w:t xml:space="preserve">3. </w:t>
      </w:r>
      <w:r w:rsidRPr="00B83434">
        <w:rPr>
          <w:bCs/>
          <w:lang w:val="lt-LT"/>
        </w:rPr>
        <w:t xml:space="preserve">Nustatyti, kad šis sprendimas įsigalioja </w:t>
      </w:r>
      <w:r w:rsidRPr="00B83434">
        <w:rPr>
          <w:lang w:val="lt-LT" w:eastAsia="lt-LT"/>
        </w:rPr>
        <w:t xml:space="preserve">2026 m. sausio 1 d. </w:t>
      </w:r>
    </w:p>
    <w:p w14:paraId="62727265" w14:textId="77777777" w:rsidR="002001D5" w:rsidRPr="00B83434" w:rsidRDefault="002001D5" w:rsidP="00883B48">
      <w:pPr>
        <w:tabs>
          <w:tab w:val="left" w:pos="709"/>
          <w:tab w:val="left" w:pos="2760"/>
        </w:tabs>
        <w:spacing w:line="360" w:lineRule="auto"/>
        <w:ind w:firstLine="720"/>
        <w:jc w:val="both"/>
        <w:rPr>
          <w:color w:val="C00000"/>
          <w:szCs w:val="22"/>
          <w:lang w:val="lt-LT"/>
        </w:rPr>
      </w:pPr>
      <w:r w:rsidRPr="00B83434">
        <w:rPr>
          <w:bCs/>
          <w:szCs w:val="24"/>
          <w:lang w:val="lt-LT"/>
        </w:rPr>
        <w:t xml:space="preserve">Šis sprendimas skelbiamas Teisės aktų registre </w:t>
      </w:r>
      <w:r w:rsidRPr="00B83434">
        <w:rPr>
          <w:szCs w:val="24"/>
          <w:lang w:val="lt-LT"/>
        </w:rPr>
        <w:t xml:space="preserve">ir Anykščių rajono savivaldybės interneto svetainėje </w:t>
      </w:r>
      <w:hyperlink r:id="rId7" w:history="1">
        <w:r w:rsidRPr="00B83434">
          <w:rPr>
            <w:rStyle w:val="Hipersaitas"/>
            <w:szCs w:val="24"/>
            <w:lang w:val="lt-LT"/>
          </w:rPr>
          <w:t>www.anyksciai.lt</w:t>
        </w:r>
      </w:hyperlink>
      <w:r w:rsidRPr="00B83434">
        <w:rPr>
          <w:rStyle w:val="Hipersaitas"/>
          <w:szCs w:val="24"/>
          <w:u w:val="none"/>
          <w:lang w:val="lt-LT"/>
        </w:rPr>
        <w:t xml:space="preserve"> .</w:t>
      </w:r>
      <w:r w:rsidRPr="00B83434">
        <w:rPr>
          <w:color w:val="C00000"/>
          <w:szCs w:val="22"/>
          <w:lang w:val="lt-LT"/>
        </w:rPr>
        <w:t xml:space="preserve"> </w:t>
      </w:r>
    </w:p>
    <w:p w14:paraId="5B9B89F8" w14:textId="77777777" w:rsidR="002001D5" w:rsidRPr="00B83434" w:rsidRDefault="002001D5" w:rsidP="002001D5">
      <w:pPr>
        <w:tabs>
          <w:tab w:val="left" w:pos="709"/>
          <w:tab w:val="left" w:pos="2760"/>
        </w:tabs>
        <w:spacing w:line="312" w:lineRule="auto"/>
        <w:ind w:firstLine="720"/>
        <w:jc w:val="both"/>
        <w:rPr>
          <w:szCs w:val="22"/>
          <w:lang w:val="lt-LT"/>
        </w:rPr>
      </w:pPr>
    </w:p>
    <w:p w14:paraId="7908E3E7" w14:textId="77777777" w:rsidR="002001D5" w:rsidRPr="00B83434" w:rsidRDefault="002001D5" w:rsidP="002001D5">
      <w:pPr>
        <w:tabs>
          <w:tab w:val="left" w:pos="709"/>
          <w:tab w:val="left" w:pos="2760"/>
        </w:tabs>
        <w:spacing w:line="312" w:lineRule="auto"/>
        <w:ind w:firstLine="720"/>
        <w:jc w:val="both"/>
        <w:rPr>
          <w:szCs w:val="22"/>
          <w:lang w:val="lt-LT"/>
        </w:rPr>
      </w:pPr>
    </w:p>
    <w:p w14:paraId="651C1BF0" w14:textId="77777777" w:rsidR="002001D5" w:rsidRPr="00B83434" w:rsidRDefault="002001D5" w:rsidP="002001D5">
      <w:pPr>
        <w:tabs>
          <w:tab w:val="right" w:pos="9638"/>
        </w:tabs>
        <w:spacing w:line="312" w:lineRule="auto"/>
        <w:rPr>
          <w:lang w:val="lt-LT"/>
        </w:rPr>
      </w:pPr>
      <w:r w:rsidRPr="00B83434">
        <w:rPr>
          <w:lang w:val="lt-LT"/>
        </w:rPr>
        <w:t>Meras</w:t>
      </w:r>
      <w:r w:rsidRPr="00B83434">
        <w:rPr>
          <w:lang w:val="lt-LT"/>
        </w:rPr>
        <w:tab/>
        <w:t>Kęstutis Tubis</w:t>
      </w:r>
    </w:p>
    <w:p w14:paraId="0268AC52" w14:textId="77777777" w:rsidR="002001D5" w:rsidRPr="00B83434" w:rsidRDefault="002001D5" w:rsidP="002001D5">
      <w:pPr>
        <w:tabs>
          <w:tab w:val="left" w:pos="770"/>
        </w:tabs>
        <w:jc w:val="center"/>
        <w:rPr>
          <w:b/>
          <w:lang w:val="lt-LT"/>
        </w:rPr>
      </w:pPr>
    </w:p>
    <w:p w14:paraId="04A76902" w14:textId="79707339" w:rsidR="00883B48" w:rsidRPr="00B83434" w:rsidRDefault="00883B48">
      <w:pPr>
        <w:overflowPunct/>
        <w:autoSpaceDE/>
        <w:autoSpaceDN/>
        <w:adjustRightInd/>
        <w:rPr>
          <w:b/>
          <w:lang w:val="lt-LT"/>
        </w:rPr>
      </w:pPr>
      <w:r w:rsidRPr="00B83434">
        <w:rPr>
          <w:b/>
          <w:lang w:val="lt-LT"/>
        </w:rPr>
        <w:br w:type="page"/>
      </w:r>
    </w:p>
    <w:p w14:paraId="632BF9C8" w14:textId="36137138" w:rsidR="00B73BBB" w:rsidRPr="00B83434" w:rsidRDefault="00870E61" w:rsidP="00B73BBB">
      <w:pPr>
        <w:tabs>
          <w:tab w:val="left" w:pos="770"/>
        </w:tabs>
        <w:jc w:val="center"/>
        <w:rPr>
          <w:b/>
          <w:lang w:val="lt-LT"/>
        </w:rPr>
      </w:pPr>
      <w:r w:rsidRPr="00B83434">
        <w:rPr>
          <w:b/>
          <w:lang w:val="lt-LT"/>
        </w:rPr>
        <w:lastRenderedPageBreak/>
        <w:t>SAVIVALDYBĖS TARYBOS SPRENDIMO „</w:t>
      </w:r>
      <w:r w:rsidR="003447F2" w:rsidRPr="00B83434">
        <w:rPr>
          <w:b/>
          <w:szCs w:val="24"/>
          <w:lang w:val="lt-LT"/>
        </w:rPr>
        <w:t>DĖL ANYKŠČIŲ RAJONO SAVIVALDYBĖS TARYBOS 2016 M. BIRŽELIO 30 D. SPRENDIMO NR. 1-TS-18</w:t>
      </w:r>
      <w:r w:rsidR="00B73BBB" w:rsidRPr="00B83434">
        <w:rPr>
          <w:b/>
          <w:szCs w:val="24"/>
          <w:lang w:val="lt-LT"/>
        </w:rPr>
        <w:t>4</w:t>
      </w:r>
      <w:r w:rsidR="003447F2" w:rsidRPr="00B83434">
        <w:rPr>
          <w:b/>
          <w:szCs w:val="24"/>
          <w:lang w:val="lt-LT"/>
        </w:rPr>
        <w:t xml:space="preserve"> „DĖL</w:t>
      </w:r>
      <w:r w:rsidR="00B73BBB" w:rsidRPr="00B83434">
        <w:rPr>
          <w:b/>
          <w:szCs w:val="24"/>
          <w:lang w:val="lt-LT"/>
        </w:rPr>
        <w:t xml:space="preserve"> „DĖL ANYKŠČIŲ RAJONO SAVIVALDYBĖS </w:t>
      </w:r>
      <w:r w:rsidR="00B73BBB" w:rsidRPr="00B83434">
        <w:rPr>
          <w:b/>
          <w:lang w:val="lt-LT"/>
        </w:rPr>
        <w:t>ANTANO BARANAUSKO LITERATŪRINĖS PREMIJOS NUOSTATŲ PATVIRTINIMO“</w:t>
      </w:r>
    </w:p>
    <w:p w14:paraId="063465BF" w14:textId="77777777" w:rsidR="00581537" w:rsidRPr="00B83434" w:rsidRDefault="00B73BBB" w:rsidP="00B73BBB">
      <w:pPr>
        <w:ind w:right="566" w:firstLine="900"/>
        <w:jc w:val="center"/>
        <w:rPr>
          <w:b/>
          <w:lang w:val="lt-LT"/>
        </w:rPr>
      </w:pPr>
      <w:r w:rsidRPr="00B83434">
        <w:rPr>
          <w:b/>
          <w:lang w:val="lt-LT"/>
        </w:rPr>
        <w:t>PAKEITIMO</w:t>
      </w:r>
      <w:r w:rsidR="00870E61" w:rsidRPr="00B83434">
        <w:rPr>
          <w:b/>
          <w:lang w:val="lt-LT"/>
        </w:rPr>
        <w:t xml:space="preserve">“ PROJEKTO </w:t>
      </w:r>
    </w:p>
    <w:p w14:paraId="1B6F00F3" w14:textId="184E12D0" w:rsidR="00870E61" w:rsidRPr="00B83434" w:rsidRDefault="00870E61" w:rsidP="00B73BBB">
      <w:pPr>
        <w:ind w:right="566" w:firstLine="900"/>
        <w:jc w:val="center"/>
        <w:rPr>
          <w:b/>
          <w:lang w:val="lt-LT"/>
        </w:rPr>
      </w:pPr>
      <w:r w:rsidRPr="00B83434">
        <w:rPr>
          <w:b/>
          <w:lang w:val="lt-LT"/>
        </w:rPr>
        <w:t>AIŠKINAMASIS RAŠTAS</w:t>
      </w:r>
    </w:p>
    <w:p w14:paraId="0C843369" w14:textId="77777777" w:rsidR="00870E61" w:rsidRPr="00B83434" w:rsidRDefault="00870E61" w:rsidP="00870E61">
      <w:pPr>
        <w:tabs>
          <w:tab w:val="right" w:pos="9638"/>
        </w:tabs>
        <w:overflowPunct/>
        <w:autoSpaceDE/>
        <w:autoSpaceDN/>
        <w:adjustRightInd/>
        <w:spacing w:line="360" w:lineRule="auto"/>
        <w:ind w:right="-1"/>
        <w:jc w:val="center"/>
        <w:rPr>
          <w:b/>
          <w:lang w:val="lt-LT"/>
        </w:rPr>
      </w:pPr>
    </w:p>
    <w:p w14:paraId="173A22F9" w14:textId="7C0481B4" w:rsidR="00870E61" w:rsidRPr="00B83434" w:rsidRDefault="00870E61" w:rsidP="00B83434">
      <w:pPr>
        <w:tabs>
          <w:tab w:val="right" w:pos="9638"/>
        </w:tabs>
        <w:overflowPunct/>
        <w:autoSpaceDE/>
        <w:autoSpaceDN/>
        <w:adjustRightInd/>
        <w:spacing w:line="360" w:lineRule="auto"/>
        <w:ind w:firstLine="720"/>
        <w:jc w:val="both"/>
        <w:rPr>
          <w:b/>
          <w:lang w:val="lt-LT"/>
        </w:rPr>
      </w:pPr>
      <w:r w:rsidRPr="00B83434">
        <w:rPr>
          <w:b/>
          <w:lang w:val="lt-LT"/>
        </w:rPr>
        <w:t>1. Sprendimo projekto tikslai ir uždaviniai:</w:t>
      </w:r>
    </w:p>
    <w:p w14:paraId="1DA5E18F" w14:textId="77777777" w:rsidR="004D24F2" w:rsidRPr="00B83434" w:rsidRDefault="00A7221C" w:rsidP="00B83434">
      <w:pPr>
        <w:spacing w:line="360" w:lineRule="auto"/>
        <w:ind w:firstLine="720"/>
        <w:jc w:val="both"/>
        <w:rPr>
          <w:bCs/>
          <w:strike/>
          <w:lang w:val="lt-LT"/>
        </w:rPr>
      </w:pPr>
      <w:r w:rsidRPr="00B83434">
        <w:rPr>
          <w:lang w:val="lt-LT"/>
        </w:rPr>
        <w:t xml:space="preserve">Pasikeitus </w:t>
      </w:r>
      <w:bookmarkStart w:id="8" w:name="_Hlk163487045"/>
      <w:r w:rsidR="003F0733" w:rsidRPr="00B83434">
        <w:rPr>
          <w:lang w:val="lt-LT"/>
        </w:rPr>
        <w:t>L</w:t>
      </w:r>
      <w:r w:rsidR="006C3F7C" w:rsidRPr="00B83434">
        <w:rPr>
          <w:lang w:val="lt-LT"/>
        </w:rPr>
        <w:t xml:space="preserve">ietuvos </w:t>
      </w:r>
      <w:r w:rsidR="003F0733" w:rsidRPr="00B83434">
        <w:rPr>
          <w:lang w:val="lt-LT"/>
        </w:rPr>
        <w:t>R</w:t>
      </w:r>
      <w:r w:rsidR="006C3F7C" w:rsidRPr="00B83434">
        <w:rPr>
          <w:lang w:val="lt-LT"/>
        </w:rPr>
        <w:t>espublikos</w:t>
      </w:r>
      <w:r w:rsidR="003F0733" w:rsidRPr="00B83434">
        <w:rPr>
          <w:lang w:val="lt-LT"/>
        </w:rPr>
        <w:t xml:space="preserve"> </w:t>
      </w:r>
      <w:bookmarkEnd w:id="8"/>
      <w:r w:rsidRPr="00B83434">
        <w:rPr>
          <w:lang w:val="lt-LT"/>
        </w:rPr>
        <w:t xml:space="preserve">vietos savivaldos įstatymui, privalu keisti </w:t>
      </w:r>
      <w:r w:rsidR="003F0733" w:rsidRPr="00B83434">
        <w:rPr>
          <w:lang w:val="lt-LT"/>
        </w:rPr>
        <w:t xml:space="preserve">Anykščių rajono savivaldybės Antano Baranausko literatūrinės premijos nuostatų (toliau – Premijos nuostatai) </w:t>
      </w:r>
      <w:r w:rsidRPr="00B83434">
        <w:rPr>
          <w:color w:val="C00000"/>
          <w:lang w:val="lt-LT"/>
        </w:rPr>
        <w:t xml:space="preserve">5 </w:t>
      </w:r>
      <w:r w:rsidR="002D46A8" w:rsidRPr="00B83434">
        <w:rPr>
          <w:lang w:val="lt-LT"/>
        </w:rPr>
        <w:t>punktą ir III skyrių,</w:t>
      </w:r>
      <w:r w:rsidRPr="00B83434">
        <w:rPr>
          <w:lang w:val="lt-LT"/>
        </w:rPr>
        <w:t xml:space="preserve"> kurie iki šiol skirti </w:t>
      </w:r>
      <w:r w:rsidR="00E26FFA" w:rsidRPr="00B83434">
        <w:rPr>
          <w:lang w:val="lt-LT"/>
        </w:rPr>
        <w:t xml:space="preserve">A. Baranausko literatūrinę </w:t>
      </w:r>
      <w:r w:rsidRPr="00B83434">
        <w:rPr>
          <w:lang w:val="lt-LT"/>
        </w:rPr>
        <w:t>premiją</w:t>
      </w:r>
      <w:r w:rsidR="00E26FFA" w:rsidRPr="00B83434">
        <w:rPr>
          <w:lang w:val="lt-LT"/>
        </w:rPr>
        <w:t xml:space="preserve"> (toliau – Premija)</w:t>
      </w:r>
      <w:r w:rsidRPr="00B83434">
        <w:rPr>
          <w:lang w:val="lt-LT"/>
        </w:rPr>
        <w:t xml:space="preserve"> ir tvirtinti komisijos nuostatus ir sudėtį įpareigojo Anykščių rajono savivaldybės </w:t>
      </w:r>
      <w:r w:rsidR="006E1B82" w:rsidRPr="00B83434">
        <w:rPr>
          <w:lang w:val="lt-LT"/>
        </w:rPr>
        <w:t>merą</w:t>
      </w:r>
      <w:r w:rsidRPr="00B83434">
        <w:rPr>
          <w:lang w:val="lt-LT"/>
        </w:rPr>
        <w:t xml:space="preserve">. </w:t>
      </w:r>
      <w:r w:rsidR="00C1191E" w:rsidRPr="00B83434">
        <w:rPr>
          <w:szCs w:val="22"/>
          <w:lang w:val="lt-LT"/>
        </w:rPr>
        <w:t>Remiantis Lietuvos Respublikos vietos savivaldos įstatymo 34 straipsnio 6 dalies 1 punktu</w:t>
      </w:r>
      <w:r w:rsidRPr="00B83434">
        <w:rPr>
          <w:lang w:val="lt-LT"/>
        </w:rPr>
        <w:t xml:space="preserve">, </w:t>
      </w:r>
      <w:r w:rsidR="00705A43" w:rsidRPr="00B83434">
        <w:rPr>
          <w:lang w:val="lt-LT"/>
        </w:rPr>
        <w:t xml:space="preserve">Premijos nuostatų </w:t>
      </w:r>
      <w:r w:rsidRPr="00B83434">
        <w:rPr>
          <w:lang w:val="lt-LT"/>
        </w:rPr>
        <w:t xml:space="preserve">5 </w:t>
      </w:r>
      <w:r w:rsidR="002D46A8" w:rsidRPr="00B83434">
        <w:rPr>
          <w:lang w:val="lt-LT"/>
        </w:rPr>
        <w:t xml:space="preserve">punkte </w:t>
      </w:r>
      <w:r w:rsidRPr="00B83434">
        <w:rPr>
          <w:lang w:val="lt-LT"/>
        </w:rPr>
        <w:t xml:space="preserve">ir </w:t>
      </w:r>
      <w:r w:rsidR="002D46A8" w:rsidRPr="00B83434">
        <w:rPr>
          <w:lang w:val="lt-LT"/>
        </w:rPr>
        <w:t>III skyriuje</w:t>
      </w:r>
      <w:r w:rsidRPr="00B83434">
        <w:rPr>
          <w:lang w:val="lt-LT"/>
        </w:rPr>
        <w:t xml:space="preserve"> Anykščių rajono savivaldybės </w:t>
      </w:r>
      <w:r w:rsidR="006E1B82" w:rsidRPr="00B83434">
        <w:rPr>
          <w:lang w:val="lt-LT"/>
        </w:rPr>
        <w:t>meras</w:t>
      </w:r>
      <w:r w:rsidRPr="00B83434">
        <w:rPr>
          <w:lang w:val="lt-LT"/>
        </w:rPr>
        <w:t xml:space="preserve"> keičiamas į Anykščių rajono savivaldybės </w:t>
      </w:r>
      <w:r w:rsidR="006E1B82" w:rsidRPr="00B83434">
        <w:rPr>
          <w:lang w:val="lt-LT"/>
        </w:rPr>
        <w:t>administracijos direktorių</w:t>
      </w:r>
      <w:r w:rsidRPr="00B83434">
        <w:rPr>
          <w:lang w:val="lt-LT"/>
        </w:rPr>
        <w:t>.</w:t>
      </w:r>
      <w:r w:rsidR="002D46A8" w:rsidRPr="00B83434">
        <w:rPr>
          <w:lang w:val="lt-LT"/>
        </w:rPr>
        <w:t xml:space="preserve"> Taip pat III skyriuje</w:t>
      </w:r>
      <w:r w:rsidR="004D24F2" w:rsidRPr="00B83434">
        <w:rPr>
          <w:lang w:val="lt-LT"/>
        </w:rPr>
        <w:t xml:space="preserve"> plačiau aptariamas komisijos sudarymas ir funkcijos.</w:t>
      </w:r>
    </w:p>
    <w:p w14:paraId="2C5C61E8" w14:textId="74CDF63D" w:rsidR="00870E61" w:rsidRPr="00B83434" w:rsidRDefault="00870E61" w:rsidP="00B83434">
      <w:pPr>
        <w:spacing w:line="360" w:lineRule="auto"/>
        <w:ind w:firstLine="720"/>
        <w:jc w:val="both"/>
        <w:rPr>
          <w:bCs/>
          <w:strike/>
          <w:lang w:val="lt-LT"/>
        </w:rPr>
      </w:pPr>
      <w:r w:rsidRPr="00B83434">
        <w:rPr>
          <w:b/>
          <w:lang w:val="lt-LT"/>
        </w:rPr>
        <w:t>2. Siūlomos teisinio reguliavimo nuostatos ir laukiami rezultatai:</w:t>
      </w:r>
    </w:p>
    <w:p w14:paraId="6F24C4A4" w14:textId="15C1CFEA" w:rsidR="00870E61" w:rsidRPr="00B83434" w:rsidRDefault="00870E61" w:rsidP="00B83434">
      <w:pPr>
        <w:tabs>
          <w:tab w:val="right" w:pos="9638"/>
        </w:tabs>
        <w:overflowPunct/>
        <w:autoSpaceDE/>
        <w:autoSpaceDN/>
        <w:adjustRightInd/>
        <w:spacing w:line="360" w:lineRule="auto"/>
        <w:ind w:firstLine="720"/>
        <w:jc w:val="both"/>
        <w:rPr>
          <w:strike/>
          <w:lang w:val="lt-LT"/>
        </w:rPr>
      </w:pPr>
      <w:r w:rsidRPr="00B83434">
        <w:rPr>
          <w:lang w:val="lt-LT"/>
        </w:rPr>
        <w:t xml:space="preserve">Priėmus teigiamą sprendimą bus </w:t>
      </w:r>
      <w:r w:rsidR="00551980" w:rsidRPr="00B83434">
        <w:rPr>
          <w:lang w:val="lt-LT"/>
        </w:rPr>
        <w:t>pakeis</w:t>
      </w:r>
      <w:r w:rsidR="00BE38C8" w:rsidRPr="00B83434">
        <w:rPr>
          <w:lang w:val="lt-LT"/>
        </w:rPr>
        <w:t xml:space="preserve">ti </w:t>
      </w:r>
      <w:r w:rsidR="00E26FFA" w:rsidRPr="00B83434">
        <w:rPr>
          <w:lang w:val="lt-LT" w:eastAsia="lt-LT"/>
        </w:rPr>
        <w:t>P</w:t>
      </w:r>
      <w:r w:rsidR="00551980" w:rsidRPr="00B83434">
        <w:rPr>
          <w:lang w:val="lt-LT" w:eastAsia="lt-LT"/>
        </w:rPr>
        <w:t>remijos nuostatai</w:t>
      </w:r>
      <w:r w:rsidR="008242A2" w:rsidRPr="00B83434">
        <w:rPr>
          <w:lang w:val="lt-LT"/>
        </w:rPr>
        <w:t xml:space="preserve">, </w:t>
      </w:r>
      <w:r w:rsidR="00551980" w:rsidRPr="00B83434">
        <w:rPr>
          <w:lang w:val="lt-LT"/>
        </w:rPr>
        <w:t xml:space="preserve">juos papildant aktualiomis </w:t>
      </w:r>
      <w:r w:rsidR="00C74599" w:rsidRPr="00B83434">
        <w:rPr>
          <w:bCs/>
          <w:lang w:val="lt-LT"/>
        </w:rPr>
        <w:t>nuostato</w:t>
      </w:r>
      <w:r w:rsidR="00551980" w:rsidRPr="00B83434">
        <w:rPr>
          <w:bCs/>
          <w:lang w:val="lt-LT"/>
        </w:rPr>
        <w:t>mi</w:t>
      </w:r>
      <w:r w:rsidR="00C74599" w:rsidRPr="00B83434">
        <w:rPr>
          <w:bCs/>
          <w:lang w:val="lt-LT"/>
        </w:rPr>
        <w:t>s</w:t>
      </w:r>
      <w:r w:rsidR="00215CEE" w:rsidRPr="00B83434">
        <w:rPr>
          <w:bCs/>
          <w:lang w:val="lt-LT"/>
        </w:rPr>
        <w:t>.</w:t>
      </w:r>
    </w:p>
    <w:p w14:paraId="014275DF" w14:textId="77777777" w:rsidR="003B6F83" w:rsidRPr="00B83434" w:rsidRDefault="00870E61" w:rsidP="00B83434">
      <w:pPr>
        <w:tabs>
          <w:tab w:val="right" w:pos="9639"/>
        </w:tabs>
        <w:overflowPunct/>
        <w:autoSpaceDE/>
        <w:autoSpaceDN/>
        <w:adjustRightInd/>
        <w:spacing w:line="360" w:lineRule="auto"/>
        <w:ind w:firstLine="720"/>
        <w:jc w:val="both"/>
        <w:rPr>
          <w:b/>
          <w:lang w:val="lt-LT"/>
        </w:rPr>
      </w:pPr>
      <w:r w:rsidRPr="00B83434">
        <w:rPr>
          <w:b/>
          <w:lang w:val="lt-LT"/>
        </w:rPr>
        <w:t>3. Lėšų poreikis ir šaltiniai:</w:t>
      </w:r>
    </w:p>
    <w:p w14:paraId="2C27642B" w14:textId="423DD701" w:rsidR="00870E61" w:rsidRPr="00B83434" w:rsidRDefault="002B5019" w:rsidP="00B83434">
      <w:pPr>
        <w:tabs>
          <w:tab w:val="right" w:pos="9638"/>
        </w:tabs>
        <w:overflowPunct/>
        <w:autoSpaceDE/>
        <w:autoSpaceDN/>
        <w:adjustRightInd/>
        <w:spacing w:line="360" w:lineRule="auto"/>
        <w:ind w:firstLine="720"/>
        <w:jc w:val="both"/>
        <w:rPr>
          <w:b/>
          <w:lang w:val="lt-LT"/>
        </w:rPr>
      </w:pPr>
      <w:r w:rsidRPr="00B83434">
        <w:rPr>
          <w:lang w:val="lt-LT"/>
        </w:rPr>
        <w:t>Nėra.</w:t>
      </w:r>
    </w:p>
    <w:p w14:paraId="7E3A7E30" w14:textId="77777777" w:rsidR="00870E61" w:rsidRPr="00B83434" w:rsidRDefault="00870E61" w:rsidP="00B83434">
      <w:pPr>
        <w:tabs>
          <w:tab w:val="right" w:pos="9638"/>
        </w:tabs>
        <w:overflowPunct/>
        <w:autoSpaceDE/>
        <w:autoSpaceDN/>
        <w:adjustRightInd/>
        <w:spacing w:line="360" w:lineRule="auto"/>
        <w:ind w:firstLine="720"/>
        <w:jc w:val="both"/>
        <w:rPr>
          <w:b/>
          <w:lang w:val="lt-LT"/>
        </w:rPr>
      </w:pPr>
      <w:r w:rsidRPr="00B83434">
        <w:rPr>
          <w:b/>
          <w:lang w:val="lt-LT"/>
        </w:rPr>
        <w:t>4. Numatomo teisinio reguliavimo poveikio vertinimo rezultatai, galimos neigiamos priimto sprendimo pasekmės ir kokių priemonių reikėtų imtis, kad tokių pasekmių būtų išvengta:</w:t>
      </w:r>
    </w:p>
    <w:p w14:paraId="2507FCF6" w14:textId="26F8E054" w:rsidR="00870E61" w:rsidRPr="00B83434" w:rsidRDefault="00870E61" w:rsidP="00B83434">
      <w:pPr>
        <w:tabs>
          <w:tab w:val="right" w:pos="9638"/>
        </w:tabs>
        <w:overflowPunct/>
        <w:autoSpaceDE/>
        <w:autoSpaceDN/>
        <w:adjustRightInd/>
        <w:spacing w:line="360" w:lineRule="auto"/>
        <w:ind w:firstLine="720"/>
        <w:jc w:val="both"/>
        <w:rPr>
          <w:lang w:val="lt-LT"/>
        </w:rPr>
      </w:pPr>
      <w:r w:rsidRPr="00B83434">
        <w:rPr>
          <w:lang w:val="lt-LT"/>
        </w:rPr>
        <w:t xml:space="preserve">Teisinio reguliavimo poveikio vertinimo rezultatai nevertinami. </w:t>
      </w:r>
    </w:p>
    <w:p w14:paraId="3E803738" w14:textId="34C2AAF7" w:rsidR="00870E61" w:rsidRPr="00B83434" w:rsidRDefault="00870E61" w:rsidP="00B83434">
      <w:pPr>
        <w:tabs>
          <w:tab w:val="right" w:pos="9638"/>
        </w:tabs>
        <w:overflowPunct/>
        <w:autoSpaceDE/>
        <w:autoSpaceDN/>
        <w:adjustRightInd/>
        <w:spacing w:line="360" w:lineRule="auto"/>
        <w:ind w:firstLine="720"/>
        <w:jc w:val="both"/>
        <w:rPr>
          <w:lang w:val="lt-LT"/>
        </w:rPr>
      </w:pPr>
      <w:r w:rsidRPr="00B83434">
        <w:rPr>
          <w:lang w:val="lt-LT"/>
        </w:rPr>
        <w:t>Neigiamų priimto sprendimo pasekmių nenumatoma.</w:t>
      </w:r>
    </w:p>
    <w:p w14:paraId="57D32E9E" w14:textId="77777777" w:rsidR="00870E61" w:rsidRPr="00B83434" w:rsidRDefault="00870E61" w:rsidP="00B83434">
      <w:pPr>
        <w:tabs>
          <w:tab w:val="right" w:pos="9638"/>
        </w:tabs>
        <w:overflowPunct/>
        <w:autoSpaceDE/>
        <w:autoSpaceDN/>
        <w:adjustRightInd/>
        <w:spacing w:line="360" w:lineRule="auto"/>
        <w:ind w:firstLine="720"/>
        <w:jc w:val="both"/>
        <w:rPr>
          <w:b/>
          <w:lang w:val="lt-LT"/>
        </w:rPr>
      </w:pPr>
      <w:r w:rsidRPr="00B83434">
        <w:rPr>
          <w:b/>
          <w:lang w:val="lt-LT"/>
        </w:rPr>
        <w:t>5. Kokius teisės aktus būtina priimti, kokius galiojančius teisės aktus reikia pakeisti ar pripažinti netekusiais galios – kas ir kada juos turėtų priimti:</w:t>
      </w:r>
    </w:p>
    <w:p w14:paraId="5BB043FB" w14:textId="58E8DE89" w:rsidR="00870E61" w:rsidRPr="00B83434" w:rsidRDefault="003F0859" w:rsidP="00B83434">
      <w:pPr>
        <w:tabs>
          <w:tab w:val="right" w:pos="9638"/>
        </w:tabs>
        <w:overflowPunct/>
        <w:autoSpaceDE/>
        <w:autoSpaceDN/>
        <w:adjustRightInd/>
        <w:spacing w:line="360" w:lineRule="auto"/>
        <w:ind w:firstLine="720"/>
        <w:jc w:val="both"/>
        <w:rPr>
          <w:lang w:val="lt-LT"/>
        </w:rPr>
      </w:pPr>
      <w:r w:rsidRPr="00B83434">
        <w:rPr>
          <w:lang w:val="lt-LT" w:eastAsia="lt-LT"/>
        </w:rPr>
        <w:t>Pakeisti Anykščių rajono savivaldybės Antano Baranausko literatūrinės premijos nuostatus, patvirtintus Anykščių rajono savivaldybės tarybos 2016 m. birželio 30 d. sprendimu 1-TS-184 „Dėl Anykščių rajono savivaldybės Antano Baranausko premijos nuostatų patvirtinimo“.</w:t>
      </w:r>
    </w:p>
    <w:p w14:paraId="142CD332" w14:textId="77777777" w:rsidR="00870E61" w:rsidRPr="00B83434" w:rsidRDefault="00870E61" w:rsidP="00B83434">
      <w:pPr>
        <w:tabs>
          <w:tab w:val="right" w:pos="9638"/>
        </w:tabs>
        <w:overflowPunct/>
        <w:autoSpaceDE/>
        <w:autoSpaceDN/>
        <w:adjustRightInd/>
        <w:spacing w:line="360" w:lineRule="auto"/>
        <w:ind w:firstLine="720"/>
        <w:jc w:val="both"/>
        <w:rPr>
          <w:b/>
          <w:lang w:val="lt-LT"/>
        </w:rPr>
      </w:pPr>
      <w:r w:rsidRPr="00B83434">
        <w:rPr>
          <w:b/>
          <w:lang w:val="lt-LT"/>
        </w:rPr>
        <w:t>6. Sprendimo įgyvendinimo terminai – kas, ką ir kada turėtų atlikti:</w:t>
      </w:r>
    </w:p>
    <w:p w14:paraId="16AEE4EE" w14:textId="599784B0" w:rsidR="00870E61" w:rsidRPr="00B83434" w:rsidRDefault="00870E61" w:rsidP="00B83434">
      <w:pPr>
        <w:tabs>
          <w:tab w:val="right" w:pos="9638"/>
        </w:tabs>
        <w:overflowPunct/>
        <w:autoSpaceDE/>
        <w:autoSpaceDN/>
        <w:adjustRightInd/>
        <w:spacing w:line="360" w:lineRule="auto"/>
        <w:ind w:firstLine="720"/>
        <w:jc w:val="both"/>
        <w:rPr>
          <w:color w:val="000000"/>
          <w:lang w:val="lt-LT"/>
        </w:rPr>
      </w:pPr>
      <w:r w:rsidRPr="00B83434">
        <w:rPr>
          <w:lang w:val="lt-LT"/>
        </w:rPr>
        <w:t>Kultūros</w:t>
      </w:r>
      <w:r w:rsidR="007D2DFA" w:rsidRPr="00B83434">
        <w:rPr>
          <w:lang w:val="lt-LT"/>
        </w:rPr>
        <w:t xml:space="preserve"> ir </w:t>
      </w:r>
      <w:r w:rsidRPr="00B83434">
        <w:rPr>
          <w:lang w:val="lt-LT"/>
        </w:rPr>
        <w:t xml:space="preserve">turizmo </w:t>
      </w:r>
      <w:r w:rsidR="008242A2" w:rsidRPr="00B83434">
        <w:rPr>
          <w:color w:val="000000"/>
          <w:lang w:val="lt-LT"/>
        </w:rPr>
        <w:t>skyria</w:t>
      </w:r>
      <w:r w:rsidRPr="00B83434">
        <w:rPr>
          <w:color w:val="000000"/>
          <w:lang w:val="lt-LT"/>
        </w:rPr>
        <w:t>us</w:t>
      </w:r>
      <w:r w:rsidR="007D2DFA" w:rsidRPr="00B83434">
        <w:rPr>
          <w:color w:val="000000"/>
          <w:lang w:val="lt-LT"/>
        </w:rPr>
        <w:t xml:space="preserve"> vyr.</w:t>
      </w:r>
      <w:r w:rsidRPr="00B83434">
        <w:rPr>
          <w:color w:val="000000"/>
          <w:lang w:val="lt-LT"/>
        </w:rPr>
        <w:t xml:space="preserve"> </w:t>
      </w:r>
      <w:r w:rsidR="008242A2" w:rsidRPr="00B83434">
        <w:rPr>
          <w:color w:val="000000"/>
          <w:lang w:val="lt-LT"/>
        </w:rPr>
        <w:t>specialistas paviešin</w:t>
      </w:r>
      <w:r w:rsidR="00A41F1C" w:rsidRPr="00B83434">
        <w:rPr>
          <w:color w:val="000000"/>
          <w:lang w:val="lt-LT"/>
        </w:rPr>
        <w:t>a</w:t>
      </w:r>
      <w:r w:rsidR="008242A2" w:rsidRPr="00B83434">
        <w:rPr>
          <w:color w:val="000000"/>
          <w:lang w:val="lt-LT"/>
        </w:rPr>
        <w:t xml:space="preserve"> atnaujintus nuostatus </w:t>
      </w:r>
      <w:hyperlink r:id="rId8" w:history="1">
        <w:r w:rsidR="0049749F" w:rsidRPr="00B83434">
          <w:rPr>
            <w:rStyle w:val="Hipersaitas"/>
            <w:lang w:val="lt-LT"/>
          </w:rPr>
          <w:t>www.anyksciai.lt</w:t>
        </w:r>
      </w:hyperlink>
      <w:r w:rsidR="0049749F" w:rsidRPr="00B83434">
        <w:rPr>
          <w:color w:val="000000"/>
          <w:lang w:val="lt-LT"/>
        </w:rPr>
        <w:t xml:space="preserve"> iki 202</w:t>
      </w:r>
      <w:r w:rsidR="00C1191E" w:rsidRPr="00B83434">
        <w:rPr>
          <w:color w:val="000000"/>
          <w:lang w:val="lt-LT"/>
        </w:rPr>
        <w:t>6</w:t>
      </w:r>
      <w:r w:rsidR="0049749F" w:rsidRPr="00B83434">
        <w:rPr>
          <w:color w:val="000000"/>
          <w:lang w:val="lt-LT"/>
        </w:rPr>
        <w:t xml:space="preserve"> m. </w:t>
      </w:r>
      <w:r w:rsidR="007D2DFA" w:rsidRPr="00B83434">
        <w:rPr>
          <w:color w:val="000000"/>
          <w:lang w:val="lt-LT"/>
        </w:rPr>
        <w:t>sausio 10</w:t>
      </w:r>
      <w:r w:rsidR="0049749F" w:rsidRPr="00B83434">
        <w:rPr>
          <w:color w:val="000000"/>
          <w:lang w:val="lt-LT"/>
        </w:rPr>
        <w:t xml:space="preserve"> dienos.</w:t>
      </w:r>
    </w:p>
    <w:p w14:paraId="4E91480A" w14:textId="77777777" w:rsidR="00870E61" w:rsidRPr="00B83434" w:rsidRDefault="00870E61" w:rsidP="00B83434">
      <w:pPr>
        <w:tabs>
          <w:tab w:val="right" w:pos="9638"/>
        </w:tabs>
        <w:overflowPunct/>
        <w:autoSpaceDE/>
        <w:autoSpaceDN/>
        <w:adjustRightInd/>
        <w:spacing w:line="360" w:lineRule="auto"/>
        <w:ind w:firstLine="720"/>
        <w:jc w:val="both"/>
        <w:rPr>
          <w:color w:val="000000"/>
          <w:lang w:val="lt-LT"/>
        </w:rPr>
      </w:pPr>
      <w:r w:rsidRPr="00B83434">
        <w:rPr>
          <w:b/>
          <w:color w:val="000000"/>
          <w:lang w:val="lt-LT"/>
        </w:rPr>
        <w:t>7. Sprendimo projekto rengimo metu gauti specialistų vertinimai ir išvados:</w:t>
      </w:r>
    </w:p>
    <w:p w14:paraId="36858FB6" w14:textId="22031033" w:rsidR="00870E61" w:rsidRPr="00B83434" w:rsidRDefault="00870E61" w:rsidP="00B83434">
      <w:pPr>
        <w:tabs>
          <w:tab w:val="right" w:pos="9638"/>
        </w:tabs>
        <w:overflowPunct/>
        <w:autoSpaceDE/>
        <w:autoSpaceDN/>
        <w:adjustRightInd/>
        <w:spacing w:line="360" w:lineRule="auto"/>
        <w:ind w:firstLine="720"/>
        <w:jc w:val="both"/>
        <w:rPr>
          <w:color w:val="000000"/>
          <w:lang w:val="lt-LT"/>
        </w:rPr>
      </w:pPr>
      <w:r w:rsidRPr="00B83434">
        <w:rPr>
          <w:color w:val="000000"/>
          <w:lang w:val="lt-LT"/>
        </w:rPr>
        <w:t>Negauti.</w:t>
      </w:r>
    </w:p>
    <w:p w14:paraId="3CE6F80F" w14:textId="77777777" w:rsidR="00870E61" w:rsidRPr="00B83434" w:rsidRDefault="00870E61" w:rsidP="00B83434">
      <w:pPr>
        <w:tabs>
          <w:tab w:val="right" w:pos="9638"/>
        </w:tabs>
        <w:overflowPunct/>
        <w:autoSpaceDE/>
        <w:autoSpaceDN/>
        <w:adjustRightInd/>
        <w:spacing w:line="360" w:lineRule="auto"/>
        <w:ind w:firstLine="720"/>
        <w:jc w:val="both"/>
        <w:rPr>
          <w:b/>
          <w:color w:val="000000"/>
          <w:lang w:val="lt-LT"/>
        </w:rPr>
      </w:pPr>
      <w:r w:rsidRPr="00B83434">
        <w:rPr>
          <w:b/>
          <w:color w:val="000000"/>
          <w:lang w:val="lt-LT"/>
        </w:rPr>
        <w:t>8. Kiti reikalingi pagrindimai, skaičiavimai ir paaiškinimai:</w:t>
      </w:r>
    </w:p>
    <w:p w14:paraId="03C7211C" w14:textId="6A9138DC" w:rsidR="00870E61" w:rsidRPr="00B83434" w:rsidRDefault="00870E61" w:rsidP="00B83434">
      <w:pPr>
        <w:tabs>
          <w:tab w:val="right" w:pos="9638"/>
        </w:tabs>
        <w:overflowPunct/>
        <w:autoSpaceDE/>
        <w:autoSpaceDN/>
        <w:adjustRightInd/>
        <w:spacing w:line="360" w:lineRule="auto"/>
        <w:ind w:firstLine="720"/>
        <w:jc w:val="both"/>
        <w:rPr>
          <w:color w:val="000000"/>
          <w:lang w:val="lt-LT"/>
        </w:rPr>
      </w:pPr>
      <w:r w:rsidRPr="00B83434">
        <w:rPr>
          <w:color w:val="000000"/>
          <w:lang w:val="lt-LT"/>
        </w:rPr>
        <w:t>Nėra.</w:t>
      </w:r>
    </w:p>
    <w:p w14:paraId="094DD17E" w14:textId="77777777" w:rsidR="00870E61" w:rsidRPr="00B83434" w:rsidRDefault="00870E61" w:rsidP="00B83434">
      <w:pPr>
        <w:tabs>
          <w:tab w:val="right" w:pos="9638"/>
        </w:tabs>
        <w:overflowPunct/>
        <w:autoSpaceDE/>
        <w:autoSpaceDN/>
        <w:adjustRightInd/>
        <w:spacing w:line="360" w:lineRule="auto"/>
        <w:ind w:firstLine="720"/>
        <w:jc w:val="both"/>
        <w:rPr>
          <w:color w:val="000000"/>
          <w:lang w:val="lt-LT"/>
        </w:rPr>
      </w:pPr>
      <w:r w:rsidRPr="00B83434">
        <w:rPr>
          <w:b/>
          <w:color w:val="000000"/>
          <w:lang w:val="lt-LT"/>
        </w:rPr>
        <w:lastRenderedPageBreak/>
        <w:t>9. Sprendimo projekto iniciatoriai ir rengėjai, pranešėjas:</w:t>
      </w:r>
      <w:r w:rsidRPr="00B83434">
        <w:rPr>
          <w:color w:val="000000"/>
          <w:lang w:val="lt-LT"/>
        </w:rPr>
        <w:t xml:space="preserve"> </w:t>
      </w:r>
    </w:p>
    <w:p w14:paraId="096A8999" w14:textId="1FB9C195" w:rsidR="00870E61" w:rsidRPr="00B83434" w:rsidRDefault="00870E61" w:rsidP="00B83434">
      <w:pPr>
        <w:tabs>
          <w:tab w:val="right" w:pos="9638"/>
        </w:tabs>
        <w:overflowPunct/>
        <w:autoSpaceDE/>
        <w:autoSpaceDN/>
        <w:adjustRightInd/>
        <w:spacing w:line="360" w:lineRule="auto"/>
        <w:ind w:firstLine="720"/>
        <w:jc w:val="both"/>
        <w:rPr>
          <w:lang w:val="lt-LT"/>
        </w:rPr>
      </w:pPr>
      <w:r w:rsidRPr="00B83434">
        <w:rPr>
          <w:color w:val="000000"/>
          <w:lang w:val="lt-LT"/>
        </w:rPr>
        <w:t>Iniciatorius –</w:t>
      </w:r>
      <w:r w:rsidR="00B01FE0" w:rsidRPr="00B83434">
        <w:rPr>
          <w:lang w:val="lt-LT"/>
        </w:rPr>
        <w:t xml:space="preserve"> </w:t>
      </w:r>
      <w:r w:rsidR="00B01FE0" w:rsidRPr="00B83434">
        <w:rPr>
          <w:color w:val="000000"/>
          <w:lang w:val="lt-LT"/>
        </w:rPr>
        <w:t>Kultūros</w:t>
      </w:r>
      <w:r w:rsidR="003660DF" w:rsidRPr="00B83434">
        <w:rPr>
          <w:color w:val="000000"/>
          <w:lang w:val="lt-LT"/>
        </w:rPr>
        <w:t xml:space="preserve"> ir </w:t>
      </w:r>
      <w:r w:rsidR="00B01FE0" w:rsidRPr="00B83434">
        <w:rPr>
          <w:color w:val="000000"/>
          <w:lang w:val="lt-LT"/>
        </w:rPr>
        <w:t xml:space="preserve">turizmo </w:t>
      </w:r>
      <w:r w:rsidR="00B01FE0" w:rsidRPr="00B83434">
        <w:rPr>
          <w:lang w:val="lt-LT"/>
        </w:rPr>
        <w:t>skyri</w:t>
      </w:r>
      <w:r w:rsidR="00443DB8" w:rsidRPr="00B83434">
        <w:rPr>
          <w:lang w:val="lt-LT"/>
        </w:rPr>
        <w:t>us.</w:t>
      </w:r>
    </w:p>
    <w:p w14:paraId="7B7DDE01" w14:textId="77777777" w:rsidR="003E483A" w:rsidRPr="00B83434" w:rsidRDefault="003E483A" w:rsidP="00B83434">
      <w:pPr>
        <w:tabs>
          <w:tab w:val="left" w:pos="851"/>
        </w:tabs>
        <w:spacing w:line="360" w:lineRule="auto"/>
        <w:ind w:firstLine="720"/>
        <w:jc w:val="both"/>
        <w:rPr>
          <w:lang w:val="lt-LT"/>
        </w:rPr>
      </w:pPr>
      <w:r w:rsidRPr="00B83434">
        <w:rPr>
          <w:lang w:val="lt-LT"/>
        </w:rPr>
        <w:t>Projekto rengėja – Kultūros ir turizmo skyriaus vyriausioji specialistė Severina Šeštokaitė.</w:t>
      </w:r>
    </w:p>
    <w:p w14:paraId="2F9D2D57" w14:textId="77777777" w:rsidR="00B4562B" w:rsidRPr="00B83434" w:rsidRDefault="003E483A" w:rsidP="00B83434">
      <w:pPr>
        <w:overflowPunct/>
        <w:autoSpaceDE/>
        <w:autoSpaceDN/>
        <w:adjustRightInd/>
        <w:spacing w:line="360" w:lineRule="auto"/>
        <w:ind w:firstLine="720"/>
        <w:rPr>
          <w:lang w:val="lt-LT"/>
        </w:rPr>
      </w:pPr>
      <w:r w:rsidRPr="00B83434">
        <w:rPr>
          <w:lang w:val="lt-LT"/>
        </w:rPr>
        <w:t>Pranešėja – Kultūros ir turizmo skyriaus vedėja Inga Eidrigevičienė.</w:t>
      </w:r>
    </w:p>
    <w:p w14:paraId="4B912347" w14:textId="07E6782E" w:rsidR="003660DF" w:rsidRPr="00B83434" w:rsidRDefault="003660DF" w:rsidP="003E483A">
      <w:pPr>
        <w:overflowPunct/>
        <w:autoSpaceDE/>
        <w:autoSpaceDN/>
        <w:adjustRightInd/>
        <w:ind w:firstLine="851"/>
        <w:rPr>
          <w:lang w:val="lt-LT"/>
        </w:rPr>
      </w:pPr>
      <w:r w:rsidRPr="00B83434">
        <w:rPr>
          <w:lang w:val="lt-LT"/>
        </w:rPr>
        <w:br w:type="page"/>
      </w:r>
    </w:p>
    <w:p w14:paraId="60566376" w14:textId="7D601319" w:rsidR="00DC09A2" w:rsidRPr="00B83434" w:rsidRDefault="00DC09A2" w:rsidP="00DC09A2">
      <w:pPr>
        <w:overflowPunct/>
        <w:autoSpaceDE/>
        <w:autoSpaceDN/>
        <w:adjustRightInd/>
        <w:ind w:right="-1" w:firstLine="851"/>
        <w:rPr>
          <w:b/>
          <w:bCs/>
          <w:lang w:val="lt-LT"/>
        </w:rPr>
      </w:pPr>
      <w:r w:rsidRPr="00B83434">
        <w:rPr>
          <w:lang w:val="lt-LT"/>
        </w:rPr>
        <w:lastRenderedPageBreak/>
        <w:tab/>
      </w:r>
      <w:r w:rsidRPr="00B83434">
        <w:rPr>
          <w:lang w:val="lt-LT"/>
        </w:rPr>
        <w:tab/>
      </w:r>
      <w:r w:rsidRPr="00B83434">
        <w:rPr>
          <w:lang w:val="lt-LT"/>
        </w:rPr>
        <w:tab/>
      </w:r>
      <w:r w:rsidRPr="00B83434">
        <w:rPr>
          <w:lang w:val="lt-LT"/>
        </w:rPr>
        <w:tab/>
      </w:r>
      <w:r w:rsidRPr="00B83434">
        <w:rPr>
          <w:lang w:val="lt-LT"/>
        </w:rPr>
        <w:tab/>
      </w:r>
      <w:r w:rsidRPr="00B83434">
        <w:rPr>
          <w:b/>
          <w:bCs/>
          <w:lang w:val="lt-LT"/>
        </w:rPr>
        <w:t xml:space="preserve">              Projekto</w:t>
      </w:r>
    </w:p>
    <w:p w14:paraId="3F25C6E8" w14:textId="5CC5785F" w:rsidR="00DD2062" w:rsidRPr="00B83434" w:rsidRDefault="002F2DC3" w:rsidP="002F2DC3">
      <w:pPr>
        <w:tabs>
          <w:tab w:val="right" w:pos="9638"/>
        </w:tabs>
        <w:overflowPunct/>
        <w:autoSpaceDE/>
        <w:autoSpaceDN/>
        <w:adjustRightInd/>
        <w:ind w:right="-1" w:firstLine="851"/>
        <w:jc w:val="center"/>
        <w:rPr>
          <w:b/>
          <w:bCs/>
          <w:lang w:val="lt-LT"/>
        </w:rPr>
      </w:pPr>
      <w:r w:rsidRPr="00B83434">
        <w:rPr>
          <w:b/>
          <w:bCs/>
          <w:lang w:val="lt-LT"/>
        </w:rPr>
        <w:t xml:space="preserve">                                                                                                          l</w:t>
      </w:r>
      <w:r w:rsidR="00DD2062" w:rsidRPr="00B83434">
        <w:rPr>
          <w:b/>
          <w:bCs/>
          <w:lang w:val="lt-LT"/>
        </w:rPr>
        <w:t>yginamasis variantas</w:t>
      </w:r>
    </w:p>
    <w:p w14:paraId="5E076715" w14:textId="77777777" w:rsidR="00DD2062" w:rsidRPr="00B83434" w:rsidRDefault="00DD2062" w:rsidP="00DD2062">
      <w:pPr>
        <w:ind w:right="-22"/>
        <w:jc w:val="center"/>
        <w:rPr>
          <w:lang w:val="lt-LT"/>
        </w:rPr>
      </w:pPr>
      <w:r w:rsidRPr="00B83434">
        <w:rPr>
          <w:noProof/>
          <w:lang w:val="lt-LT" w:eastAsia="lt-LT"/>
        </w:rPr>
        <w:drawing>
          <wp:inline distT="0" distB="0" distL="0" distR="0" wp14:anchorId="68260DCD" wp14:editId="16EC591A">
            <wp:extent cx="676275" cy="676275"/>
            <wp:effectExtent l="0" t="0" r="0" b="0"/>
            <wp:docPr id="103949530" name="Paveikslėlis 103949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7C23FCD" w14:textId="77777777" w:rsidR="00DD2062" w:rsidRPr="00B83434" w:rsidRDefault="00DD2062" w:rsidP="00DD2062">
      <w:pPr>
        <w:pStyle w:val="Antrat"/>
        <w:ind w:right="-22"/>
        <w:outlineLvl w:val="0"/>
        <w:rPr>
          <w:sz w:val="24"/>
          <w:szCs w:val="24"/>
        </w:rPr>
      </w:pPr>
      <w:r w:rsidRPr="00B83434">
        <w:rPr>
          <w:sz w:val="24"/>
          <w:szCs w:val="24"/>
        </w:rPr>
        <w:t>ANYKŠČIŲ RAJONO SAVIVALDYBĖS</w:t>
      </w:r>
    </w:p>
    <w:p w14:paraId="72168AF7" w14:textId="77777777" w:rsidR="00DD2062" w:rsidRPr="00B83434" w:rsidRDefault="00DD2062" w:rsidP="00DD2062">
      <w:pPr>
        <w:ind w:right="-22"/>
        <w:jc w:val="center"/>
        <w:rPr>
          <w:b/>
          <w:szCs w:val="24"/>
          <w:lang w:val="lt-LT"/>
        </w:rPr>
      </w:pPr>
      <w:r w:rsidRPr="00B83434">
        <w:rPr>
          <w:b/>
          <w:lang w:val="lt-LT"/>
        </w:rPr>
        <w:t>TARYBA</w:t>
      </w:r>
    </w:p>
    <w:p w14:paraId="65DE0A5B" w14:textId="77777777" w:rsidR="00DD2062" w:rsidRPr="00B83434" w:rsidRDefault="00DD2062" w:rsidP="00DD2062">
      <w:pPr>
        <w:spacing w:line="360" w:lineRule="auto"/>
        <w:ind w:right="-22"/>
        <w:jc w:val="center"/>
        <w:rPr>
          <w:b/>
          <w:szCs w:val="24"/>
          <w:lang w:val="lt-LT"/>
        </w:rPr>
      </w:pPr>
    </w:p>
    <w:p w14:paraId="1240432B" w14:textId="77777777" w:rsidR="00DD2062" w:rsidRPr="00B83434" w:rsidRDefault="00DD2062" w:rsidP="00DD2062">
      <w:pPr>
        <w:ind w:right="-22"/>
        <w:jc w:val="center"/>
        <w:outlineLvl w:val="0"/>
        <w:rPr>
          <w:b/>
          <w:lang w:val="lt-LT"/>
        </w:rPr>
      </w:pPr>
      <w:r w:rsidRPr="00B83434">
        <w:rPr>
          <w:b/>
          <w:lang w:val="lt-LT"/>
        </w:rPr>
        <w:t>SPRENDIMAS</w:t>
      </w:r>
    </w:p>
    <w:p w14:paraId="465D70A2" w14:textId="77777777" w:rsidR="00DD2062" w:rsidRPr="00B83434" w:rsidRDefault="00DD2062" w:rsidP="00DD2062">
      <w:pPr>
        <w:tabs>
          <w:tab w:val="left" w:pos="770"/>
        </w:tabs>
        <w:jc w:val="center"/>
        <w:rPr>
          <w:b/>
          <w:lang w:val="lt-LT"/>
        </w:rPr>
      </w:pPr>
      <w:r w:rsidRPr="00B83434">
        <w:rPr>
          <w:b/>
          <w:szCs w:val="24"/>
          <w:lang w:val="lt-LT"/>
        </w:rPr>
        <w:t xml:space="preserve">DĖL ANYKŠČIŲ RAJONO SAVIVALDYBĖS TARYBOS 2016 M. BIRŽELIO 30 D. SPRENDIMO NR. 1-TS-184 „DĖL ANYKŠČIŲ RAJONO SAVIVALDYBĖS </w:t>
      </w:r>
      <w:r w:rsidRPr="00B83434">
        <w:rPr>
          <w:b/>
          <w:lang w:val="lt-LT"/>
        </w:rPr>
        <w:t>ANTANO BARANAUSKO LITERATŪRINĖS PREMIJOS NUOSTATŲ PATVIRTINIMO“</w:t>
      </w:r>
    </w:p>
    <w:p w14:paraId="09B6D08B" w14:textId="77777777" w:rsidR="00DD2062" w:rsidRPr="00B83434" w:rsidRDefault="00DD2062" w:rsidP="00DD2062">
      <w:pPr>
        <w:tabs>
          <w:tab w:val="left" w:pos="770"/>
        </w:tabs>
        <w:jc w:val="center"/>
        <w:rPr>
          <w:b/>
          <w:lang w:val="lt-LT"/>
        </w:rPr>
      </w:pPr>
      <w:r w:rsidRPr="00B83434">
        <w:rPr>
          <w:b/>
          <w:lang w:val="lt-LT"/>
        </w:rPr>
        <w:t>PAKEITIMO</w:t>
      </w:r>
    </w:p>
    <w:p w14:paraId="456B283B" w14:textId="77777777" w:rsidR="00DD2062" w:rsidRPr="00B83434" w:rsidRDefault="00DD2062" w:rsidP="00DD2062">
      <w:pPr>
        <w:tabs>
          <w:tab w:val="left" w:pos="770"/>
        </w:tabs>
        <w:ind w:right="-850"/>
        <w:jc w:val="center"/>
        <w:rPr>
          <w:b/>
          <w:szCs w:val="24"/>
          <w:lang w:val="lt-LT"/>
        </w:rPr>
      </w:pPr>
    </w:p>
    <w:p w14:paraId="3AF34111" w14:textId="7A38E5AE" w:rsidR="00DD2062" w:rsidRPr="00B83434" w:rsidRDefault="00DD2062" w:rsidP="00DD2062">
      <w:pPr>
        <w:ind w:right="-850"/>
        <w:jc w:val="center"/>
        <w:rPr>
          <w:szCs w:val="22"/>
          <w:lang w:val="lt-LT"/>
        </w:rPr>
      </w:pPr>
      <w:r w:rsidRPr="00B83434">
        <w:rPr>
          <w:szCs w:val="22"/>
          <w:lang w:val="lt-LT"/>
        </w:rPr>
        <w:t>202</w:t>
      </w:r>
      <w:r w:rsidR="003660DF" w:rsidRPr="00B83434">
        <w:rPr>
          <w:szCs w:val="22"/>
          <w:lang w:val="lt-LT"/>
        </w:rPr>
        <w:t>5</w:t>
      </w:r>
      <w:r w:rsidRPr="00B83434">
        <w:rPr>
          <w:szCs w:val="22"/>
          <w:lang w:val="lt-LT"/>
        </w:rPr>
        <w:t xml:space="preserve"> m. </w:t>
      </w:r>
      <w:r w:rsidR="003660DF" w:rsidRPr="00B83434">
        <w:rPr>
          <w:szCs w:val="22"/>
          <w:lang w:val="lt-LT"/>
        </w:rPr>
        <w:t xml:space="preserve">gruodžio </w:t>
      </w:r>
      <w:r w:rsidR="00B83434">
        <w:rPr>
          <w:szCs w:val="22"/>
          <w:lang w:val="lt-LT"/>
        </w:rPr>
        <w:t>19</w:t>
      </w:r>
      <w:r w:rsidRPr="00B83434">
        <w:rPr>
          <w:szCs w:val="22"/>
          <w:lang w:val="lt-LT"/>
        </w:rPr>
        <w:t xml:space="preserve"> d. Nr. 1-T-</w:t>
      </w:r>
      <w:r w:rsidR="00B83434">
        <w:rPr>
          <w:szCs w:val="22"/>
          <w:lang w:val="lt-LT"/>
        </w:rPr>
        <w:t>385</w:t>
      </w:r>
    </w:p>
    <w:p w14:paraId="2113F6A7" w14:textId="77777777" w:rsidR="00DD2062" w:rsidRPr="00B83434" w:rsidRDefault="00DD2062" w:rsidP="00DD2062">
      <w:pPr>
        <w:ind w:right="-850"/>
        <w:jc w:val="center"/>
        <w:rPr>
          <w:szCs w:val="22"/>
          <w:lang w:val="lt-LT"/>
        </w:rPr>
      </w:pPr>
      <w:r w:rsidRPr="00B83434">
        <w:rPr>
          <w:szCs w:val="22"/>
          <w:lang w:val="lt-LT"/>
        </w:rPr>
        <w:t>Anykščiai</w:t>
      </w:r>
    </w:p>
    <w:p w14:paraId="15EA3777" w14:textId="77777777" w:rsidR="00DD2062" w:rsidRPr="00B83434" w:rsidRDefault="00DD2062" w:rsidP="00DD2062">
      <w:pPr>
        <w:spacing w:line="276" w:lineRule="auto"/>
        <w:ind w:right="-850"/>
        <w:jc w:val="center"/>
        <w:rPr>
          <w:szCs w:val="22"/>
          <w:lang w:val="lt-LT"/>
        </w:rPr>
      </w:pPr>
    </w:p>
    <w:p w14:paraId="555E9F0E" w14:textId="77777777" w:rsidR="00DD2062" w:rsidRPr="00B83434" w:rsidRDefault="00DD2062" w:rsidP="00B83434">
      <w:pPr>
        <w:spacing w:line="360" w:lineRule="auto"/>
        <w:ind w:firstLine="720"/>
        <w:jc w:val="both"/>
        <w:rPr>
          <w:lang w:val="lt-LT" w:eastAsia="lt-LT"/>
        </w:rPr>
      </w:pPr>
      <w:r w:rsidRPr="00B83434">
        <w:rPr>
          <w:szCs w:val="22"/>
          <w:lang w:val="lt-LT"/>
        </w:rPr>
        <w:t>Vadovaudamasi Lietuvos Respublikos vietos savivaldos įstatymo 6 straipsnio 13 punktu,  15 straipsnio 2 dalies 13 punktu, 16 straipsnio 1 dalimi,</w:t>
      </w:r>
      <w:r w:rsidRPr="00B83434">
        <w:rPr>
          <w:lang w:val="lt-LT" w:eastAsia="lt-LT"/>
        </w:rPr>
        <w:t xml:space="preserve"> Anykščių rajono savivaldybės taryba  </w:t>
      </w:r>
      <w:r w:rsidRPr="00B83434">
        <w:rPr>
          <w:spacing w:val="50"/>
          <w:lang w:val="lt-LT" w:eastAsia="lt-LT"/>
        </w:rPr>
        <w:t>nusprendžia:</w:t>
      </w:r>
    </w:p>
    <w:p w14:paraId="2A08B939" w14:textId="77777777" w:rsidR="00DD2062" w:rsidRPr="00B83434" w:rsidRDefault="00DD2062" w:rsidP="00B83434">
      <w:pPr>
        <w:spacing w:line="360" w:lineRule="auto"/>
        <w:ind w:firstLine="720"/>
        <w:jc w:val="both"/>
        <w:rPr>
          <w:lang w:val="lt-LT" w:eastAsia="lt-LT"/>
        </w:rPr>
      </w:pPr>
      <w:r w:rsidRPr="00B83434">
        <w:rPr>
          <w:lang w:val="lt-LT" w:eastAsia="lt-LT"/>
        </w:rPr>
        <w:t>1. Pakeisti Anykščių rajono savivaldybės Antano Baranausko literatūrinės premijos nuostatus, patvirtintus Anykščių rajono savivaldybės tarybos 2016 m. birželio 30 d. sprendimu 1-TS-184 „Dėl Anykščių rajono savivaldybės Antano Baranausko premijos nuostatų patvirtinimo“:</w:t>
      </w:r>
    </w:p>
    <w:p w14:paraId="2BB69115" w14:textId="77777777" w:rsidR="00DD2062" w:rsidRPr="00B83434" w:rsidRDefault="00DD2062" w:rsidP="00B83434">
      <w:pPr>
        <w:spacing w:line="360" w:lineRule="auto"/>
        <w:ind w:firstLine="720"/>
        <w:jc w:val="both"/>
        <w:rPr>
          <w:lang w:val="lt-LT" w:eastAsia="lt-LT"/>
        </w:rPr>
      </w:pPr>
      <w:r w:rsidRPr="00B83434">
        <w:rPr>
          <w:lang w:val="lt-LT" w:eastAsia="lt-LT"/>
        </w:rPr>
        <w:t>1.1. pakeisti 5 punktą ir jį išdėstyti taip:</w:t>
      </w:r>
    </w:p>
    <w:p w14:paraId="15E89026" w14:textId="572FBCE9" w:rsidR="00DD2062" w:rsidRPr="00B83434" w:rsidRDefault="00DD2062" w:rsidP="00B83434">
      <w:pPr>
        <w:spacing w:line="360" w:lineRule="auto"/>
        <w:ind w:firstLine="720"/>
        <w:jc w:val="both"/>
        <w:rPr>
          <w:lang w:val="lt-LT"/>
        </w:rPr>
      </w:pPr>
      <w:r w:rsidRPr="00B83434">
        <w:rPr>
          <w:lang w:val="lt-LT" w:eastAsia="lt-LT"/>
        </w:rPr>
        <w:t>„</w:t>
      </w:r>
      <w:r w:rsidRPr="00B83434">
        <w:rPr>
          <w:lang w:val="lt-LT"/>
        </w:rPr>
        <w:t xml:space="preserve">5. A. Baranausko premiją, atsižvelgdamas į Anykščių rajono savivaldybės Antano Baranausko literatūrinės premijos skyrimo komisijos (toliau – </w:t>
      </w:r>
      <w:r w:rsidRPr="00B83434">
        <w:rPr>
          <w:color w:val="000000"/>
          <w:lang w:val="lt-LT"/>
        </w:rPr>
        <w:t>A. Baranausko premijos komisija</w:t>
      </w:r>
      <w:r w:rsidRPr="00B83434">
        <w:rPr>
          <w:lang w:val="lt-LT"/>
        </w:rPr>
        <w:t xml:space="preserve">) pateiktą pasiūlymą, skiria Anykščių rajono savivaldybės </w:t>
      </w:r>
      <w:r w:rsidRPr="00B83434">
        <w:rPr>
          <w:b/>
          <w:bCs/>
          <w:lang w:val="lt-LT"/>
        </w:rPr>
        <w:t>administracijos direktorius</w:t>
      </w:r>
      <w:r w:rsidRPr="00B83434">
        <w:rPr>
          <w:lang w:val="lt-LT"/>
        </w:rPr>
        <w:t xml:space="preserve"> </w:t>
      </w:r>
      <w:r w:rsidRPr="00B83434">
        <w:rPr>
          <w:strike/>
          <w:lang w:val="lt-LT"/>
        </w:rPr>
        <w:t>meras</w:t>
      </w:r>
      <w:r w:rsidRPr="00B83434">
        <w:rPr>
          <w:lang w:val="lt-LT"/>
        </w:rPr>
        <w:t>, kai tam pritaria Anykščių rajono savivaldybės taryba.“;</w:t>
      </w:r>
    </w:p>
    <w:p w14:paraId="4EFD0C77" w14:textId="34C00F75" w:rsidR="00DD2062" w:rsidRPr="00B83434" w:rsidRDefault="00DD2062" w:rsidP="00B83434">
      <w:pPr>
        <w:spacing w:line="360" w:lineRule="auto"/>
        <w:ind w:firstLine="720"/>
        <w:jc w:val="both"/>
        <w:rPr>
          <w:lang w:val="lt-LT" w:eastAsia="lt-LT"/>
        </w:rPr>
      </w:pPr>
      <w:r w:rsidRPr="00B83434">
        <w:rPr>
          <w:lang w:val="lt-LT"/>
        </w:rPr>
        <w:t>1.</w:t>
      </w:r>
      <w:r w:rsidR="003660DF" w:rsidRPr="00B83434">
        <w:rPr>
          <w:lang w:val="lt-LT"/>
        </w:rPr>
        <w:t>2</w:t>
      </w:r>
      <w:r w:rsidRPr="00B83434">
        <w:rPr>
          <w:lang w:val="lt-LT"/>
        </w:rPr>
        <w:t xml:space="preserve">. </w:t>
      </w:r>
      <w:r w:rsidRPr="00B83434">
        <w:rPr>
          <w:lang w:val="lt-LT" w:eastAsia="lt-LT"/>
        </w:rPr>
        <w:t xml:space="preserve">pakeisti </w:t>
      </w:r>
      <w:r w:rsidR="0022651A" w:rsidRPr="00B83434">
        <w:rPr>
          <w:lang w:val="lt-LT" w:eastAsia="lt-LT"/>
        </w:rPr>
        <w:t>III</w:t>
      </w:r>
      <w:r w:rsidRPr="00B83434">
        <w:rPr>
          <w:lang w:val="lt-LT" w:eastAsia="lt-LT"/>
        </w:rPr>
        <w:t xml:space="preserve"> </w:t>
      </w:r>
      <w:r w:rsidR="0022651A" w:rsidRPr="00B83434">
        <w:rPr>
          <w:lang w:val="lt-LT" w:eastAsia="lt-LT"/>
        </w:rPr>
        <w:t>skyrių</w:t>
      </w:r>
      <w:r w:rsidRPr="00B83434">
        <w:rPr>
          <w:lang w:val="lt-LT" w:eastAsia="lt-LT"/>
        </w:rPr>
        <w:t xml:space="preserve"> ir jį išdėstyti taip:</w:t>
      </w:r>
    </w:p>
    <w:p w14:paraId="31626AE5" w14:textId="471DDAE3" w:rsidR="0022651A" w:rsidRPr="00B83434" w:rsidRDefault="0022651A" w:rsidP="0022651A">
      <w:pPr>
        <w:ind w:right="119"/>
        <w:jc w:val="center"/>
        <w:rPr>
          <w:bCs/>
          <w:strike/>
          <w:lang w:val="lt-LT"/>
        </w:rPr>
      </w:pPr>
      <w:r w:rsidRPr="00B83434">
        <w:rPr>
          <w:b/>
          <w:bCs/>
          <w:lang w:val="lt-LT"/>
        </w:rPr>
        <w:t>„</w:t>
      </w:r>
      <w:r w:rsidRPr="00B83434">
        <w:rPr>
          <w:bCs/>
          <w:strike/>
          <w:lang w:val="lt-LT"/>
        </w:rPr>
        <w:t>III SKYRIUS</w:t>
      </w:r>
    </w:p>
    <w:p w14:paraId="38C3665A" w14:textId="48AE7EC5" w:rsidR="0022651A" w:rsidRPr="00B83434" w:rsidRDefault="0022651A" w:rsidP="0022651A">
      <w:pPr>
        <w:pStyle w:val="Sraopastraipa"/>
        <w:numPr>
          <w:ilvl w:val="0"/>
          <w:numId w:val="3"/>
        </w:numPr>
        <w:ind w:right="119"/>
        <w:jc w:val="center"/>
        <w:rPr>
          <w:b/>
          <w:bCs/>
          <w:color w:val="C00000"/>
        </w:rPr>
      </w:pPr>
      <w:r w:rsidRPr="00B83434">
        <w:rPr>
          <w:strike/>
        </w:rPr>
        <w:t>BARANAUSKO PREMIJOS KOMISIJOS DARBO ORGANIZAVIMO TVARKA</w:t>
      </w:r>
      <w:r w:rsidRPr="00B83434">
        <w:rPr>
          <w:b/>
          <w:bCs/>
          <w:color w:val="C00000"/>
        </w:rPr>
        <w:t xml:space="preserve"> </w:t>
      </w:r>
    </w:p>
    <w:p w14:paraId="58080A9F" w14:textId="1422FDF6" w:rsidR="0022651A" w:rsidRPr="00B83434" w:rsidRDefault="002001D5" w:rsidP="0022651A">
      <w:pPr>
        <w:pStyle w:val="Sraopastraipa"/>
        <w:ind w:right="119"/>
        <w:jc w:val="center"/>
        <w:rPr>
          <w:b/>
          <w:bCs/>
        </w:rPr>
      </w:pPr>
      <w:r w:rsidRPr="00B83434">
        <w:rPr>
          <w:b/>
          <w:bCs/>
        </w:rPr>
        <w:t>„</w:t>
      </w:r>
      <w:r w:rsidR="0022651A" w:rsidRPr="00B83434">
        <w:rPr>
          <w:b/>
          <w:bCs/>
        </w:rPr>
        <w:t>III SKYRIUS</w:t>
      </w:r>
    </w:p>
    <w:p w14:paraId="27ABADEE" w14:textId="0EE78527" w:rsidR="0022651A" w:rsidRPr="00B83434" w:rsidRDefault="0022651A" w:rsidP="0022651A">
      <w:pPr>
        <w:spacing w:after="240"/>
        <w:ind w:right="119"/>
        <w:jc w:val="center"/>
        <w:rPr>
          <w:b/>
          <w:bCs/>
          <w:strike/>
          <w:lang w:val="lt-LT"/>
        </w:rPr>
      </w:pPr>
      <w:r w:rsidRPr="00B83434">
        <w:rPr>
          <w:b/>
          <w:lang w:val="lt-LT"/>
        </w:rPr>
        <w:t>KOMISIJOS SUDARYMAS IR FUNKCIJOS</w:t>
      </w:r>
    </w:p>
    <w:p w14:paraId="003C5C08" w14:textId="77777777" w:rsidR="0022651A" w:rsidRPr="00B83434" w:rsidRDefault="0022651A" w:rsidP="00B83434">
      <w:pPr>
        <w:spacing w:line="360" w:lineRule="auto"/>
        <w:ind w:firstLine="720"/>
        <w:jc w:val="both"/>
        <w:rPr>
          <w:strike/>
          <w:color w:val="000000"/>
          <w:lang w:val="lt-LT"/>
        </w:rPr>
      </w:pPr>
      <w:r w:rsidRPr="00B83434">
        <w:rPr>
          <w:strike/>
          <w:color w:val="000000"/>
          <w:lang w:val="lt-LT"/>
        </w:rPr>
        <w:t>19. A. Baranausko premijos komisijos nuostatus ir sudėtį Anykščių rajono savivaldybės tarybos įgaliojimų laikotarpiui tvirtina Anykščių rajono savivaldybės meras.</w:t>
      </w:r>
    </w:p>
    <w:p w14:paraId="516E3E09" w14:textId="39EC544C" w:rsidR="002001D5" w:rsidRPr="00B83434" w:rsidRDefault="002001D5" w:rsidP="00B83434">
      <w:pPr>
        <w:spacing w:line="360" w:lineRule="auto"/>
        <w:ind w:firstLine="720"/>
        <w:jc w:val="both"/>
        <w:rPr>
          <w:b/>
          <w:lang w:val="lt-LT"/>
        </w:rPr>
      </w:pPr>
      <w:r w:rsidRPr="00B83434">
        <w:rPr>
          <w:b/>
          <w:lang w:val="lt-LT"/>
        </w:rPr>
        <w:t xml:space="preserve">19. A. Baranausko premijos komisija sudaroma iš ne daugiau kaip 5 (penkių) narių, iš kurių ne daugiau kaip 1 savivaldybės administracijos specialistas, 3 deleguoti ar asmeninį sutikimą išreiškę vietos ar nacionalinio literatūros ir (ar) švietimo srities atstovai, 1 deleguotas Lietuvos rašytojų sąjungos atstovas. Komisijos narius gali deleguoti ar siūlyti administracijos direktorius, visuomenės atstovai (Lietuvos Respublikoje įregistruotų viešųjų juridinių asmenų </w:t>
      </w:r>
      <w:r w:rsidRPr="00B83434">
        <w:rPr>
          <w:b/>
          <w:lang w:val="lt-LT"/>
        </w:rPr>
        <w:lastRenderedPageBreak/>
        <w:t>vadovai ar įgalioti atstovai), bendruomeninių ir švietimo srities organizacijų vadovai ar įgalioti atstovai. Komisija skiriama Anykščių rajono savivaldybės tarybos įgaliojimų laikotarpiui.</w:t>
      </w:r>
    </w:p>
    <w:p w14:paraId="0D4ED296" w14:textId="3A6AB9A8" w:rsidR="002001D5" w:rsidRPr="00B83434" w:rsidRDefault="002001D5" w:rsidP="00B83434">
      <w:pPr>
        <w:spacing w:line="360" w:lineRule="auto"/>
        <w:ind w:firstLine="720"/>
        <w:jc w:val="both"/>
        <w:rPr>
          <w:b/>
          <w:lang w:val="lt-LT"/>
        </w:rPr>
      </w:pPr>
      <w:r w:rsidRPr="00B83434">
        <w:rPr>
          <w:b/>
          <w:lang w:val="lt-LT"/>
        </w:rPr>
        <w:t>20. Anykščių rajono savivaldybės administracijos direktorius įsakymu tvirtina Komisijos darbo nuostatus, sudėtį ir skiria Komisijos sekretorių, kuris nėra Komisijos narys.</w:t>
      </w:r>
    </w:p>
    <w:p w14:paraId="23F18CE0" w14:textId="2B6137E7" w:rsidR="002001D5" w:rsidRPr="00B83434" w:rsidRDefault="002001D5" w:rsidP="00B83434">
      <w:pPr>
        <w:spacing w:line="360" w:lineRule="auto"/>
        <w:ind w:firstLine="720"/>
        <w:jc w:val="both"/>
        <w:rPr>
          <w:b/>
          <w:lang w:val="lt-LT"/>
        </w:rPr>
      </w:pPr>
      <w:r w:rsidRPr="00B83434">
        <w:rPr>
          <w:b/>
          <w:lang w:val="lt-LT" w:eastAsia="lt-LT"/>
        </w:rPr>
        <w:t xml:space="preserve">21. Komisijos veiklos forma yra posėdžiai. </w:t>
      </w:r>
      <w:r w:rsidRPr="00B83434">
        <w:rPr>
          <w:b/>
          <w:lang w:val="lt-LT"/>
        </w:rPr>
        <w:t xml:space="preserve">Posėdžiai gali vykti kontaktiniu ar nuotoliniu būdu realiuoju laiku elektroninių ryšių priemonėmis ir mišriuoju būdu. </w:t>
      </w:r>
      <w:r w:rsidRPr="00B83434">
        <w:rPr>
          <w:b/>
          <w:lang w:val="lt-LT" w:eastAsia="lt-LT"/>
        </w:rPr>
        <w:t xml:space="preserve">Komisijos posėdis šaukiamas ne mažiau kaip kartą per metus. Pirmąjį posėdį šaukia </w:t>
      </w:r>
      <w:r w:rsidRPr="00B83434">
        <w:rPr>
          <w:b/>
          <w:lang w:val="lt-LT"/>
        </w:rPr>
        <w:t>Komisijos sekretorius.</w:t>
      </w:r>
    </w:p>
    <w:p w14:paraId="04B632B0" w14:textId="43DA0436" w:rsidR="002001D5" w:rsidRPr="00B83434" w:rsidRDefault="002001D5" w:rsidP="00B83434">
      <w:pPr>
        <w:spacing w:line="360" w:lineRule="auto"/>
        <w:ind w:firstLine="720"/>
        <w:jc w:val="both"/>
        <w:rPr>
          <w:b/>
          <w:lang w:val="lt-LT"/>
        </w:rPr>
      </w:pPr>
      <w:r w:rsidRPr="00B83434">
        <w:rPr>
          <w:b/>
          <w:lang w:val="lt-LT" w:eastAsia="lt-LT"/>
        </w:rPr>
        <w:t>22. Pirmajame posėdyje Komisija iš savo narių paprastąja balsų dauguma Komisijos veiklos kadencijos laikotarpiui išsirenka pirmininką ir pavaduotoją. Komisijos pirmininkas vadovauja Komisijos darbui ir atsako už Komisijai pavestų funkcijų atlikimą. Komisijos pirmininkas posėdžiams pirmininkauja. Komisijos posėdyje nedalyvaujant Komisijos pirmininkui, jo funkcijas vykdo Komisijos pirmininko pavaduotojas.</w:t>
      </w:r>
    </w:p>
    <w:p w14:paraId="5CC33E16" w14:textId="77777777" w:rsidR="002001D5" w:rsidRPr="00B83434" w:rsidRDefault="002001D5" w:rsidP="00B83434">
      <w:pPr>
        <w:spacing w:line="360" w:lineRule="auto"/>
        <w:ind w:firstLine="720"/>
        <w:jc w:val="both"/>
        <w:rPr>
          <w:b/>
          <w:szCs w:val="24"/>
          <w:lang w:val="lt-LT"/>
        </w:rPr>
      </w:pPr>
      <w:r w:rsidRPr="00B83434">
        <w:rPr>
          <w:b/>
          <w:lang w:val="lt-LT" w:eastAsia="lt-LT"/>
        </w:rPr>
        <w:t xml:space="preserve">23. </w:t>
      </w:r>
      <w:r w:rsidRPr="00B83434">
        <w:rPr>
          <w:b/>
          <w:szCs w:val="24"/>
          <w:lang w:val="lt-LT"/>
        </w:rPr>
        <w:t>Komisijos sekretorius kviečia į posėdžius Komisijos narius ir kitus asmenis, rengia posėdžių darbotvarkę ir ruošia reikalingą medžiagą, rašo posėdžių protokolus, tvarko, saugo ir paruošia perduoti archyvui Komisijos dokumentus.</w:t>
      </w:r>
    </w:p>
    <w:p w14:paraId="4931BC04" w14:textId="77777777" w:rsidR="002001D5" w:rsidRPr="00B83434" w:rsidRDefault="002001D5" w:rsidP="00B83434">
      <w:pPr>
        <w:spacing w:line="360" w:lineRule="auto"/>
        <w:ind w:firstLine="720"/>
        <w:jc w:val="both"/>
        <w:rPr>
          <w:b/>
          <w:szCs w:val="24"/>
          <w:lang w:val="lt-LT"/>
        </w:rPr>
      </w:pPr>
      <w:r w:rsidRPr="00B83434">
        <w:rPr>
          <w:b/>
          <w:szCs w:val="24"/>
          <w:lang w:val="lt-LT"/>
        </w:rPr>
        <w:t>24. Komisijos nariai, vertindami kandidatus, laikosi skaidrumo, nešališkumo, teisingumo, sąžiningumo ir protingumo principų.</w:t>
      </w:r>
    </w:p>
    <w:p w14:paraId="1406C01F" w14:textId="1DE05234" w:rsidR="002001D5" w:rsidRPr="00B83434" w:rsidRDefault="002001D5" w:rsidP="00B83434">
      <w:pPr>
        <w:spacing w:line="360" w:lineRule="auto"/>
        <w:ind w:firstLine="720"/>
        <w:jc w:val="both"/>
        <w:rPr>
          <w:b/>
          <w:lang w:val="lt-LT"/>
        </w:rPr>
      </w:pPr>
      <w:r w:rsidRPr="00B83434">
        <w:rPr>
          <w:b/>
          <w:lang w:val="lt-LT" w:eastAsia="lt-LT"/>
        </w:rPr>
        <w:t xml:space="preserve">25. Komisijos sprendimai priimami posėdyje dalyvaujančių Komisijos narių balsų dauguma. Jeigu balsai pasiskirsto po lygiai (laikoma, kad balsai pasiskirstė po lygiai tada, kai balsų </w:t>
      </w:r>
      <w:r w:rsidRPr="00B83434">
        <w:rPr>
          <w:b/>
          <w:i/>
          <w:lang w:val="lt-LT" w:eastAsia="lt-LT"/>
        </w:rPr>
        <w:t>už</w:t>
      </w:r>
      <w:r w:rsidRPr="00B83434">
        <w:rPr>
          <w:b/>
          <w:lang w:val="lt-LT" w:eastAsia="lt-LT"/>
        </w:rPr>
        <w:t xml:space="preserve"> gauta tiek pat, kiek </w:t>
      </w:r>
      <w:r w:rsidRPr="00B83434">
        <w:rPr>
          <w:b/>
          <w:i/>
          <w:lang w:val="lt-LT" w:eastAsia="lt-LT"/>
        </w:rPr>
        <w:t>prieš</w:t>
      </w:r>
      <w:r w:rsidRPr="00B83434">
        <w:rPr>
          <w:b/>
          <w:lang w:val="lt-LT" w:eastAsia="lt-LT"/>
        </w:rPr>
        <w:t xml:space="preserve">, taip pat kai balsų </w:t>
      </w:r>
      <w:r w:rsidRPr="00B83434">
        <w:rPr>
          <w:b/>
          <w:i/>
          <w:lang w:val="lt-LT" w:eastAsia="lt-LT"/>
        </w:rPr>
        <w:t>už</w:t>
      </w:r>
      <w:r w:rsidRPr="00B83434">
        <w:rPr>
          <w:b/>
          <w:lang w:val="lt-LT" w:eastAsia="lt-LT"/>
        </w:rPr>
        <w:t xml:space="preserve"> gauta tiek pat, kiek </w:t>
      </w:r>
      <w:r w:rsidRPr="00B83434">
        <w:rPr>
          <w:b/>
          <w:i/>
          <w:lang w:val="lt-LT" w:eastAsia="lt-LT"/>
        </w:rPr>
        <w:t>prieš</w:t>
      </w:r>
      <w:r w:rsidRPr="00B83434">
        <w:rPr>
          <w:b/>
          <w:lang w:val="lt-LT" w:eastAsia="lt-LT"/>
        </w:rPr>
        <w:t xml:space="preserve"> ir susilaikiusių kartu sudėjus), balsuojama dar kartą. Jeigu balsavus dar kartą balsai pasiskirsto po lygiai, daroma 15 minučių posėdžio pertrauka, po kurios balsuojama dar kartą. Jeigu balsavus trečią kartą balsai pasiskirsto po lygiai, sprendimą lemia Komisijos posėdžio pirmininko balsas.</w:t>
      </w:r>
    </w:p>
    <w:p w14:paraId="6205107E" w14:textId="4B2018FA" w:rsidR="002001D5" w:rsidRPr="00B83434" w:rsidRDefault="002001D5" w:rsidP="00B83434">
      <w:pPr>
        <w:spacing w:line="360" w:lineRule="auto"/>
        <w:ind w:firstLine="720"/>
        <w:jc w:val="both"/>
        <w:rPr>
          <w:b/>
          <w:lang w:val="lt-LT"/>
        </w:rPr>
      </w:pPr>
      <w:r w:rsidRPr="00B83434">
        <w:rPr>
          <w:b/>
          <w:lang w:val="lt-LT" w:eastAsia="lt-LT"/>
        </w:rPr>
        <w:t xml:space="preserve">26. Komisijos posėdžio pradžioje patvirtinama posėdžio darbotvarkė. </w:t>
      </w:r>
      <w:r w:rsidRPr="00B83434">
        <w:rPr>
          <w:b/>
          <w:lang w:val="lt-LT"/>
        </w:rPr>
        <w:t>Jeigu yra gauta Komisijos nario, asmeniškai nedalyvaujančio posėdyje, raštu pateikta nuomonė dėl kandidatų gauti premiją, posėdyje dalyvaujantys Komisijos nariai supažindinami su ja posėdžio metu.</w:t>
      </w:r>
      <w:r w:rsidRPr="00B83434">
        <w:rPr>
          <w:b/>
          <w:lang w:val="lt-LT" w:eastAsia="lt-LT"/>
        </w:rPr>
        <w:t xml:space="preserve"> </w:t>
      </w:r>
    </w:p>
    <w:p w14:paraId="7756AA8E" w14:textId="296B01C5" w:rsidR="002001D5" w:rsidRPr="00B83434" w:rsidRDefault="002001D5" w:rsidP="00B83434">
      <w:pPr>
        <w:spacing w:line="360" w:lineRule="auto"/>
        <w:ind w:firstLine="720"/>
        <w:jc w:val="both"/>
        <w:rPr>
          <w:b/>
          <w:lang w:val="lt-LT" w:eastAsia="lt-LT"/>
        </w:rPr>
      </w:pPr>
      <w:r w:rsidRPr="00B83434">
        <w:rPr>
          <w:b/>
          <w:lang w:val="lt-LT" w:eastAsia="lt-LT"/>
        </w:rPr>
        <w:t>27. Komisijos sprendimas įforminamas protokolu, kurį parengia Komisijos sekretorius. Protokolą pasirašo Komisijos posėdžio pirmininkas ir sekretorius. Raštu pateikta posėdyje asmeniškai nedalyvavusių Komisijos narių nuomonė yra privalomasis protokolo priedas.“</w:t>
      </w:r>
    </w:p>
    <w:p w14:paraId="52DA024B" w14:textId="71B2E1C6" w:rsidR="002001D5" w:rsidRPr="00B83434" w:rsidRDefault="002001D5" w:rsidP="00B83434">
      <w:pPr>
        <w:spacing w:line="360" w:lineRule="auto"/>
        <w:ind w:firstLine="720"/>
        <w:jc w:val="both"/>
        <w:rPr>
          <w:b/>
          <w:szCs w:val="24"/>
          <w:lang w:val="lt-LT" w:eastAsia="lt-LT"/>
        </w:rPr>
      </w:pPr>
      <w:r w:rsidRPr="00B83434">
        <w:rPr>
          <w:b/>
          <w:szCs w:val="24"/>
          <w:lang w:val="lt-LT" w:eastAsia="lt-LT"/>
        </w:rPr>
        <w:t xml:space="preserve">2. </w:t>
      </w:r>
      <w:r w:rsidRPr="00B83434">
        <w:rPr>
          <w:b/>
          <w:szCs w:val="24"/>
          <w:shd w:val="clear" w:color="auto" w:fill="FFFFFF"/>
          <w:lang w:val="lt-LT"/>
        </w:rPr>
        <w:t>Buvusį 20 punktą laikyti atitinkamai 28 punktu.</w:t>
      </w:r>
      <w:r w:rsidRPr="00B83434">
        <w:rPr>
          <w:b/>
          <w:lang w:val="lt-LT"/>
        </w:rPr>
        <w:t xml:space="preserve"> </w:t>
      </w:r>
    </w:p>
    <w:p w14:paraId="1096E911" w14:textId="768C678E" w:rsidR="002001D5" w:rsidRPr="00B83434" w:rsidRDefault="002001D5" w:rsidP="00B83434">
      <w:pPr>
        <w:spacing w:line="360" w:lineRule="auto"/>
        <w:ind w:firstLine="720"/>
        <w:jc w:val="both"/>
        <w:rPr>
          <w:i/>
          <w:lang w:val="lt-LT" w:eastAsia="lt-LT"/>
        </w:rPr>
      </w:pPr>
      <w:r w:rsidRPr="00B83434">
        <w:rPr>
          <w:lang w:val="lt-LT" w:eastAsia="lt-LT"/>
        </w:rPr>
        <w:t xml:space="preserve">3. </w:t>
      </w:r>
      <w:r w:rsidRPr="00B83434">
        <w:rPr>
          <w:bCs/>
          <w:lang w:val="lt-LT"/>
        </w:rPr>
        <w:t xml:space="preserve">Nustatyti, kad šis sprendimas įsigalioja </w:t>
      </w:r>
      <w:r w:rsidRPr="00B83434">
        <w:rPr>
          <w:lang w:val="lt-LT" w:eastAsia="lt-LT"/>
        </w:rPr>
        <w:t xml:space="preserve">2026 m. sausio 1 d. </w:t>
      </w:r>
    </w:p>
    <w:p w14:paraId="7A0A5228" w14:textId="036DB1E5" w:rsidR="002001D5" w:rsidRPr="00B83434" w:rsidRDefault="002001D5" w:rsidP="00B83434">
      <w:pPr>
        <w:tabs>
          <w:tab w:val="left" w:pos="709"/>
          <w:tab w:val="left" w:pos="2760"/>
        </w:tabs>
        <w:spacing w:line="360" w:lineRule="auto"/>
        <w:ind w:firstLine="720"/>
        <w:jc w:val="both"/>
        <w:rPr>
          <w:color w:val="C00000"/>
          <w:szCs w:val="22"/>
          <w:lang w:val="lt-LT"/>
        </w:rPr>
      </w:pPr>
      <w:r w:rsidRPr="00B83434">
        <w:rPr>
          <w:bCs/>
          <w:szCs w:val="24"/>
          <w:lang w:val="lt-LT"/>
        </w:rPr>
        <w:t xml:space="preserve">Šis sprendimas skelbiamas Teisės aktų registre </w:t>
      </w:r>
      <w:r w:rsidRPr="00B83434">
        <w:rPr>
          <w:szCs w:val="24"/>
          <w:lang w:val="lt-LT"/>
        </w:rPr>
        <w:t xml:space="preserve">ir Anykščių rajono savivaldybės interneto svetainėje </w:t>
      </w:r>
      <w:hyperlink r:id="rId9" w:history="1">
        <w:r w:rsidRPr="00B83434">
          <w:rPr>
            <w:rStyle w:val="Hipersaitas"/>
            <w:szCs w:val="24"/>
            <w:lang w:val="lt-LT"/>
          </w:rPr>
          <w:t>www.anyksciai.lt</w:t>
        </w:r>
      </w:hyperlink>
      <w:r w:rsidRPr="00B83434">
        <w:rPr>
          <w:rStyle w:val="Hipersaitas"/>
          <w:szCs w:val="24"/>
          <w:u w:val="none"/>
          <w:lang w:val="lt-LT"/>
        </w:rPr>
        <w:t xml:space="preserve"> .</w:t>
      </w:r>
      <w:r w:rsidRPr="00B83434">
        <w:rPr>
          <w:color w:val="C00000"/>
          <w:szCs w:val="22"/>
          <w:lang w:val="lt-LT"/>
        </w:rPr>
        <w:t xml:space="preserve"> </w:t>
      </w:r>
    </w:p>
    <w:p w14:paraId="78FEC1E9" w14:textId="77777777" w:rsidR="002001D5" w:rsidRPr="00B83434" w:rsidRDefault="002001D5" w:rsidP="002001D5">
      <w:pPr>
        <w:tabs>
          <w:tab w:val="left" w:pos="709"/>
          <w:tab w:val="left" w:pos="2760"/>
        </w:tabs>
        <w:spacing w:line="312" w:lineRule="auto"/>
        <w:ind w:firstLine="720"/>
        <w:jc w:val="both"/>
        <w:rPr>
          <w:color w:val="C00000"/>
          <w:szCs w:val="22"/>
          <w:lang w:val="lt-LT"/>
        </w:rPr>
      </w:pPr>
    </w:p>
    <w:p w14:paraId="2D4F5082" w14:textId="224E42AF" w:rsidR="002001D5" w:rsidRPr="00B83434" w:rsidRDefault="002001D5" w:rsidP="00B83434">
      <w:pPr>
        <w:tabs>
          <w:tab w:val="right" w:pos="9638"/>
        </w:tabs>
        <w:spacing w:line="312" w:lineRule="auto"/>
        <w:rPr>
          <w:lang w:val="lt-LT"/>
        </w:rPr>
      </w:pPr>
      <w:r w:rsidRPr="00B83434">
        <w:rPr>
          <w:lang w:val="lt-LT"/>
        </w:rPr>
        <w:t>Meras</w:t>
      </w:r>
      <w:r w:rsidRPr="00B83434">
        <w:rPr>
          <w:lang w:val="lt-LT"/>
        </w:rPr>
        <w:tab/>
        <w:t>Kęstutis Tubis</w:t>
      </w:r>
    </w:p>
    <w:sectPr w:rsidR="002001D5" w:rsidRPr="00B83434" w:rsidSect="00DD0886">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0E2"/>
    <w:multiLevelType w:val="hybridMultilevel"/>
    <w:tmpl w:val="2176F5E6"/>
    <w:lvl w:ilvl="0" w:tplc="DF36D064">
      <w:start w:val="1"/>
      <w:numFmt w:val="decimal"/>
      <w:lvlText w:val="%1."/>
      <w:lvlJc w:val="left"/>
      <w:pPr>
        <w:ind w:left="704" w:hanging="360"/>
      </w:pPr>
    </w:lvl>
    <w:lvl w:ilvl="1" w:tplc="04270019">
      <w:start w:val="1"/>
      <w:numFmt w:val="lowerLetter"/>
      <w:lvlText w:val="%2."/>
      <w:lvlJc w:val="left"/>
      <w:pPr>
        <w:ind w:left="1424" w:hanging="360"/>
      </w:pPr>
    </w:lvl>
    <w:lvl w:ilvl="2" w:tplc="0427001B">
      <w:start w:val="1"/>
      <w:numFmt w:val="lowerRoman"/>
      <w:lvlText w:val="%3."/>
      <w:lvlJc w:val="right"/>
      <w:pPr>
        <w:ind w:left="2144" w:hanging="180"/>
      </w:pPr>
    </w:lvl>
    <w:lvl w:ilvl="3" w:tplc="0427000F">
      <w:start w:val="1"/>
      <w:numFmt w:val="decimal"/>
      <w:lvlText w:val="%4."/>
      <w:lvlJc w:val="left"/>
      <w:pPr>
        <w:ind w:left="2864" w:hanging="360"/>
      </w:pPr>
    </w:lvl>
    <w:lvl w:ilvl="4" w:tplc="04270019">
      <w:start w:val="1"/>
      <w:numFmt w:val="lowerLetter"/>
      <w:lvlText w:val="%5."/>
      <w:lvlJc w:val="left"/>
      <w:pPr>
        <w:ind w:left="3584" w:hanging="360"/>
      </w:pPr>
    </w:lvl>
    <w:lvl w:ilvl="5" w:tplc="0427001B">
      <w:start w:val="1"/>
      <w:numFmt w:val="lowerRoman"/>
      <w:lvlText w:val="%6."/>
      <w:lvlJc w:val="right"/>
      <w:pPr>
        <w:ind w:left="4304" w:hanging="180"/>
      </w:pPr>
    </w:lvl>
    <w:lvl w:ilvl="6" w:tplc="0427000F">
      <w:start w:val="1"/>
      <w:numFmt w:val="decimal"/>
      <w:lvlText w:val="%7."/>
      <w:lvlJc w:val="left"/>
      <w:pPr>
        <w:ind w:left="5024" w:hanging="360"/>
      </w:pPr>
    </w:lvl>
    <w:lvl w:ilvl="7" w:tplc="04270019">
      <w:start w:val="1"/>
      <w:numFmt w:val="lowerLetter"/>
      <w:lvlText w:val="%8."/>
      <w:lvlJc w:val="left"/>
      <w:pPr>
        <w:ind w:left="5744" w:hanging="360"/>
      </w:pPr>
    </w:lvl>
    <w:lvl w:ilvl="8" w:tplc="0427001B">
      <w:start w:val="1"/>
      <w:numFmt w:val="lowerRoman"/>
      <w:lvlText w:val="%9."/>
      <w:lvlJc w:val="right"/>
      <w:pPr>
        <w:ind w:left="6464" w:hanging="180"/>
      </w:pPr>
    </w:lvl>
  </w:abstractNum>
  <w:abstractNum w:abstractNumId="1" w15:restartNumberingAfterBreak="0">
    <w:nsid w:val="69412BD4"/>
    <w:multiLevelType w:val="hybridMultilevel"/>
    <w:tmpl w:val="C10A4C16"/>
    <w:lvl w:ilvl="0" w:tplc="04270015">
      <w:start w:val="1"/>
      <w:numFmt w:val="upperLetter"/>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70553A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360067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2124591">
    <w:abstractNumId w:val="2"/>
  </w:num>
  <w:num w:numId="3" w16cid:durableId="1151005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496"/>
    <w:rsid w:val="000130AA"/>
    <w:rsid w:val="0003544D"/>
    <w:rsid w:val="00085D06"/>
    <w:rsid w:val="00097D6B"/>
    <w:rsid w:val="000B67AB"/>
    <w:rsid w:val="000B716F"/>
    <w:rsid w:val="000D5F85"/>
    <w:rsid w:val="000E190D"/>
    <w:rsid w:val="000E1F2B"/>
    <w:rsid w:val="000F298D"/>
    <w:rsid w:val="000F52FC"/>
    <w:rsid w:val="0010485E"/>
    <w:rsid w:val="0010728F"/>
    <w:rsid w:val="001108F8"/>
    <w:rsid w:val="0016136A"/>
    <w:rsid w:val="00172038"/>
    <w:rsid w:val="00183517"/>
    <w:rsid w:val="00187B46"/>
    <w:rsid w:val="001A35CD"/>
    <w:rsid w:val="001B2D5F"/>
    <w:rsid w:val="001D3F7A"/>
    <w:rsid w:val="001F7918"/>
    <w:rsid w:val="002001D5"/>
    <w:rsid w:val="00200C64"/>
    <w:rsid w:val="00210C02"/>
    <w:rsid w:val="002118ED"/>
    <w:rsid w:val="00212806"/>
    <w:rsid w:val="00215CEE"/>
    <w:rsid w:val="0021713B"/>
    <w:rsid w:val="0022335D"/>
    <w:rsid w:val="0022651A"/>
    <w:rsid w:val="00240091"/>
    <w:rsid w:val="00254CD1"/>
    <w:rsid w:val="0029345D"/>
    <w:rsid w:val="00293F3F"/>
    <w:rsid w:val="002A69FE"/>
    <w:rsid w:val="002B1797"/>
    <w:rsid w:val="002B5019"/>
    <w:rsid w:val="002C45F4"/>
    <w:rsid w:val="002D46A8"/>
    <w:rsid w:val="002E4741"/>
    <w:rsid w:val="002F2DC3"/>
    <w:rsid w:val="002F69C0"/>
    <w:rsid w:val="002F74E1"/>
    <w:rsid w:val="00302FC8"/>
    <w:rsid w:val="00321592"/>
    <w:rsid w:val="00322025"/>
    <w:rsid w:val="00340278"/>
    <w:rsid w:val="003408E9"/>
    <w:rsid w:val="003447F2"/>
    <w:rsid w:val="00344E45"/>
    <w:rsid w:val="0034728D"/>
    <w:rsid w:val="003660DF"/>
    <w:rsid w:val="0036775E"/>
    <w:rsid w:val="00374281"/>
    <w:rsid w:val="0039690C"/>
    <w:rsid w:val="003B4E9C"/>
    <w:rsid w:val="003B6F83"/>
    <w:rsid w:val="003C5D02"/>
    <w:rsid w:val="003E483A"/>
    <w:rsid w:val="003F00B8"/>
    <w:rsid w:val="003F0733"/>
    <w:rsid w:val="003F0859"/>
    <w:rsid w:val="003F1385"/>
    <w:rsid w:val="003F46C7"/>
    <w:rsid w:val="00405592"/>
    <w:rsid w:val="00443DB8"/>
    <w:rsid w:val="00444AB5"/>
    <w:rsid w:val="00466DE2"/>
    <w:rsid w:val="00492DC5"/>
    <w:rsid w:val="0049749F"/>
    <w:rsid w:val="004A2197"/>
    <w:rsid w:val="004A5B6A"/>
    <w:rsid w:val="004B4E55"/>
    <w:rsid w:val="004B68AA"/>
    <w:rsid w:val="004C266E"/>
    <w:rsid w:val="004D07BD"/>
    <w:rsid w:val="004D24F2"/>
    <w:rsid w:val="004E159B"/>
    <w:rsid w:val="004E70EE"/>
    <w:rsid w:val="005050F6"/>
    <w:rsid w:val="00513725"/>
    <w:rsid w:val="005220D5"/>
    <w:rsid w:val="0053334D"/>
    <w:rsid w:val="005352CB"/>
    <w:rsid w:val="00542C00"/>
    <w:rsid w:val="00551980"/>
    <w:rsid w:val="00581537"/>
    <w:rsid w:val="00592A6D"/>
    <w:rsid w:val="005A7221"/>
    <w:rsid w:val="005A7434"/>
    <w:rsid w:val="005B380D"/>
    <w:rsid w:val="005C3862"/>
    <w:rsid w:val="005E6107"/>
    <w:rsid w:val="005F235F"/>
    <w:rsid w:val="00666F1B"/>
    <w:rsid w:val="006C3F7C"/>
    <w:rsid w:val="006C466D"/>
    <w:rsid w:val="006D65A9"/>
    <w:rsid w:val="006E1B82"/>
    <w:rsid w:val="006E5634"/>
    <w:rsid w:val="00703714"/>
    <w:rsid w:val="00705A43"/>
    <w:rsid w:val="00722E68"/>
    <w:rsid w:val="00746220"/>
    <w:rsid w:val="00760C0C"/>
    <w:rsid w:val="00780627"/>
    <w:rsid w:val="00780FCD"/>
    <w:rsid w:val="00790634"/>
    <w:rsid w:val="007A53B0"/>
    <w:rsid w:val="007B1590"/>
    <w:rsid w:val="007D2C99"/>
    <w:rsid w:val="007D2DFA"/>
    <w:rsid w:val="007D6D3D"/>
    <w:rsid w:val="00812B2A"/>
    <w:rsid w:val="00817447"/>
    <w:rsid w:val="008242A2"/>
    <w:rsid w:val="00840977"/>
    <w:rsid w:val="008427C7"/>
    <w:rsid w:val="00866548"/>
    <w:rsid w:val="00870E61"/>
    <w:rsid w:val="00882A7F"/>
    <w:rsid w:val="00883B48"/>
    <w:rsid w:val="00896996"/>
    <w:rsid w:val="008D1A66"/>
    <w:rsid w:val="00931A99"/>
    <w:rsid w:val="009442DA"/>
    <w:rsid w:val="0094555F"/>
    <w:rsid w:val="00957A17"/>
    <w:rsid w:val="0096294D"/>
    <w:rsid w:val="0096384C"/>
    <w:rsid w:val="00972B87"/>
    <w:rsid w:val="00995867"/>
    <w:rsid w:val="009D031D"/>
    <w:rsid w:val="009D25C0"/>
    <w:rsid w:val="009E2E9D"/>
    <w:rsid w:val="00A14DA9"/>
    <w:rsid w:val="00A31717"/>
    <w:rsid w:val="00A34C6E"/>
    <w:rsid w:val="00A41AED"/>
    <w:rsid w:val="00A41F1C"/>
    <w:rsid w:val="00A42E95"/>
    <w:rsid w:val="00A7221C"/>
    <w:rsid w:val="00AA7289"/>
    <w:rsid w:val="00AC6871"/>
    <w:rsid w:val="00AD59FC"/>
    <w:rsid w:val="00B01FE0"/>
    <w:rsid w:val="00B4562B"/>
    <w:rsid w:val="00B56108"/>
    <w:rsid w:val="00B70659"/>
    <w:rsid w:val="00B73BBB"/>
    <w:rsid w:val="00B74D21"/>
    <w:rsid w:val="00B83434"/>
    <w:rsid w:val="00B8654C"/>
    <w:rsid w:val="00B93496"/>
    <w:rsid w:val="00BA21FA"/>
    <w:rsid w:val="00BB707F"/>
    <w:rsid w:val="00BC2B4E"/>
    <w:rsid w:val="00BE38C8"/>
    <w:rsid w:val="00BF3F42"/>
    <w:rsid w:val="00BF459F"/>
    <w:rsid w:val="00C1191E"/>
    <w:rsid w:val="00C207BE"/>
    <w:rsid w:val="00C34F5E"/>
    <w:rsid w:val="00C42EEA"/>
    <w:rsid w:val="00C473A6"/>
    <w:rsid w:val="00C51B9B"/>
    <w:rsid w:val="00C74599"/>
    <w:rsid w:val="00C87553"/>
    <w:rsid w:val="00C97716"/>
    <w:rsid w:val="00CA3348"/>
    <w:rsid w:val="00CC2CEA"/>
    <w:rsid w:val="00CC33B7"/>
    <w:rsid w:val="00CD11E4"/>
    <w:rsid w:val="00D00567"/>
    <w:rsid w:val="00D00875"/>
    <w:rsid w:val="00D04604"/>
    <w:rsid w:val="00D142E1"/>
    <w:rsid w:val="00D418D0"/>
    <w:rsid w:val="00D6089E"/>
    <w:rsid w:val="00D6719E"/>
    <w:rsid w:val="00D72A8C"/>
    <w:rsid w:val="00D8506E"/>
    <w:rsid w:val="00D95273"/>
    <w:rsid w:val="00DA0C1F"/>
    <w:rsid w:val="00DC09A2"/>
    <w:rsid w:val="00DD0886"/>
    <w:rsid w:val="00DD2062"/>
    <w:rsid w:val="00DE1125"/>
    <w:rsid w:val="00DE3BA4"/>
    <w:rsid w:val="00DF148F"/>
    <w:rsid w:val="00E267F9"/>
    <w:rsid w:val="00E26FFA"/>
    <w:rsid w:val="00E3016C"/>
    <w:rsid w:val="00E40272"/>
    <w:rsid w:val="00E43DA6"/>
    <w:rsid w:val="00E44115"/>
    <w:rsid w:val="00E776C0"/>
    <w:rsid w:val="00E86D2E"/>
    <w:rsid w:val="00EA70FA"/>
    <w:rsid w:val="00EC3C26"/>
    <w:rsid w:val="00EC7043"/>
    <w:rsid w:val="00F05A58"/>
    <w:rsid w:val="00F071E9"/>
    <w:rsid w:val="00F12C13"/>
    <w:rsid w:val="00F22893"/>
    <w:rsid w:val="00F259A9"/>
    <w:rsid w:val="00F60A8E"/>
    <w:rsid w:val="00F6113D"/>
    <w:rsid w:val="00F83A43"/>
    <w:rsid w:val="00FB707E"/>
    <w:rsid w:val="00FD279C"/>
    <w:rsid w:val="00FF00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CE27E"/>
  <w15:chartTrackingRefBased/>
  <w15:docId w15:val="{E4DAA9B0-B12D-4F59-8E40-BC9445784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3496"/>
    <w:pPr>
      <w:overflowPunct w:val="0"/>
      <w:autoSpaceDE w:val="0"/>
      <w:autoSpaceDN w:val="0"/>
      <w:adjustRightInd w:val="0"/>
    </w:pPr>
    <w:rPr>
      <w:rFonts w:eastAsia="Times New Roman"/>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Antrat">
    <w:name w:val="caption"/>
    <w:basedOn w:val="prastasis"/>
    <w:next w:val="prastasis"/>
    <w:semiHidden/>
    <w:unhideWhenUsed/>
    <w:qFormat/>
    <w:rsid w:val="00B93496"/>
    <w:pPr>
      <w:overflowPunct/>
      <w:autoSpaceDE/>
      <w:autoSpaceDN/>
      <w:adjustRightInd/>
      <w:jc w:val="center"/>
    </w:pPr>
    <w:rPr>
      <w:b/>
      <w:sz w:val="28"/>
      <w:lang w:val="lt-LT" w:eastAsia="lt-LT"/>
    </w:rPr>
  </w:style>
  <w:style w:type="character" w:styleId="Komentaronuoroda">
    <w:name w:val="annotation reference"/>
    <w:basedOn w:val="Numatytasispastraiposriftas"/>
    <w:uiPriority w:val="99"/>
    <w:semiHidden/>
    <w:unhideWhenUsed/>
    <w:rsid w:val="00FF0011"/>
    <w:rPr>
      <w:sz w:val="16"/>
      <w:szCs w:val="16"/>
    </w:rPr>
  </w:style>
  <w:style w:type="paragraph" w:styleId="Komentarotekstas">
    <w:name w:val="annotation text"/>
    <w:basedOn w:val="prastasis"/>
    <w:link w:val="KomentarotekstasDiagrama"/>
    <w:uiPriority w:val="99"/>
    <w:semiHidden/>
    <w:unhideWhenUsed/>
    <w:rsid w:val="00FF0011"/>
    <w:rPr>
      <w:sz w:val="20"/>
    </w:rPr>
  </w:style>
  <w:style w:type="character" w:customStyle="1" w:styleId="KomentarotekstasDiagrama">
    <w:name w:val="Komentaro tekstas Diagrama"/>
    <w:basedOn w:val="Numatytasispastraiposriftas"/>
    <w:link w:val="Komentarotekstas"/>
    <w:uiPriority w:val="99"/>
    <w:semiHidden/>
    <w:rsid w:val="00FF0011"/>
    <w:rPr>
      <w:rFonts w:eastAsia="Times New Roman"/>
      <w:lang w:val="en-US" w:eastAsia="en-US"/>
    </w:rPr>
  </w:style>
  <w:style w:type="character" w:customStyle="1" w:styleId="Neapdorotaspaminjimas1">
    <w:name w:val="Neapdorotas paminėjimas1"/>
    <w:basedOn w:val="Numatytasispastraiposriftas"/>
    <w:uiPriority w:val="99"/>
    <w:semiHidden/>
    <w:unhideWhenUsed/>
    <w:rsid w:val="0049749F"/>
    <w:rPr>
      <w:color w:val="605E5C"/>
      <w:shd w:val="clear" w:color="auto" w:fill="E1DFDD"/>
    </w:rPr>
  </w:style>
  <w:style w:type="paragraph" w:styleId="Sraopastraipa">
    <w:name w:val="List Paragraph"/>
    <w:basedOn w:val="prastasis"/>
    <w:uiPriority w:val="34"/>
    <w:qFormat/>
    <w:rsid w:val="00240091"/>
    <w:pPr>
      <w:overflowPunct/>
      <w:autoSpaceDE/>
      <w:autoSpaceDN/>
      <w:adjustRightInd/>
      <w:ind w:left="720"/>
      <w:contextualSpacing/>
    </w:pPr>
    <w:rPr>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471836">
      <w:bodyDiv w:val="1"/>
      <w:marLeft w:val="0"/>
      <w:marRight w:val="0"/>
      <w:marTop w:val="0"/>
      <w:marBottom w:val="0"/>
      <w:divBdr>
        <w:top w:val="none" w:sz="0" w:space="0" w:color="auto"/>
        <w:left w:val="none" w:sz="0" w:space="0" w:color="auto"/>
        <w:bottom w:val="none" w:sz="0" w:space="0" w:color="auto"/>
        <w:right w:val="none" w:sz="0" w:space="0" w:color="auto"/>
      </w:divBdr>
    </w:div>
    <w:div w:id="1379888963">
      <w:bodyDiv w:val="1"/>
      <w:marLeft w:val="0"/>
      <w:marRight w:val="0"/>
      <w:marTop w:val="0"/>
      <w:marBottom w:val="0"/>
      <w:divBdr>
        <w:top w:val="none" w:sz="0" w:space="0" w:color="auto"/>
        <w:left w:val="none" w:sz="0" w:space="0" w:color="auto"/>
        <w:bottom w:val="none" w:sz="0" w:space="0" w:color="auto"/>
        <w:right w:val="none" w:sz="0" w:space="0" w:color="auto"/>
      </w:divBdr>
    </w:div>
    <w:div w:id="206163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tyles" Target="styles.xml"/><Relationship Id="rId7"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361C1-62DD-43BE-8C57-B9B272514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7562</Words>
  <Characters>4311</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TERESĖS MIKELIŪNAITĖS KULTŪROS PREMIJOS NUOSTATŲ PATVIRTINIMO</vt:lpstr>
      <vt:lpstr>DĖL ANYKŠČIŲ RAJONO SAVIVALDYBĖS TERESĖS MIKELIŪNAITĖS KULTŪROS PREMIJOS NUOSTATŲ PATVIRTINIMO</vt:lpstr>
    </vt:vector>
  </TitlesOfParts>
  <Manager>2016-06-30</Manager>
  <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TERESĖS MIKELIŪNAITĖS KULTŪROS PREMIJOS NUOSTATŲ PATVIRTINIMO</dc:title>
  <dc:subject>1-TS-183</dc:subject>
  <dc:creator>ANYKŠČIŲ RAJONO SAVIVALDYBĖS TARYBA</dc:creator>
  <cp:keywords/>
  <cp:lastModifiedBy>An Sav</cp:lastModifiedBy>
  <cp:revision>13</cp:revision>
  <cp:lastPrinted>2022-08-17T06:48:00Z</cp:lastPrinted>
  <dcterms:created xsi:type="dcterms:W3CDTF">2025-12-05T12:19:00Z</dcterms:created>
  <dcterms:modified xsi:type="dcterms:W3CDTF">2025-12-10T13:07:00Z</dcterms:modified>
  <cp:category>SPRENDIMAS</cp:category>
</cp:coreProperties>
</file>